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pPr w:leftFromText="180" w:rightFromText="180" w:vertAnchor="page" w:horzAnchor="page" w:tblpX="1760" w:tblpY="1968"/>
        <w:tblOverlap w:val="never"/>
        <w:tblW w:w="8985" w:type="dxa"/>
        <w:tblInd w:w="0" w:type="dxa"/>
        <w:tblLayout w:type="fixed"/>
        <w:tblCellMar>
          <w:top w:w="0" w:type="dxa"/>
          <w:left w:w="28" w:type="dxa"/>
          <w:bottom w:w="0" w:type="dxa"/>
          <w:right w:w="28" w:type="dxa"/>
        </w:tblCellMar>
      </w:tblPr>
      <w:tblGrid>
        <w:gridCol w:w="7080"/>
        <w:gridCol w:w="1905"/>
      </w:tblGrid>
      <w:tr>
        <w:tblPrEx>
          <w:tblCellMar>
            <w:top w:w="0" w:type="dxa"/>
            <w:left w:w="28" w:type="dxa"/>
            <w:bottom w:w="0" w:type="dxa"/>
            <w:right w:w="28" w:type="dxa"/>
          </w:tblCellMar>
        </w:tblPrEx>
        <w:trPr>
          <w:trHeight w:val="1384" w:hRule="atLeast"/>
        </w:trPr>
        <w:tc>
          <w:tcPr>
            <w:tcW w:w="7080" w:type="dxa"/>
            <w:vAlign w:val="center"/>
          </w:tcPr>
          <w:p>
            <w:pPr>
              <w:snapToGrid w:val="0"/>
              <w:jc w:val="distribute"/>
              <w:rPr>
                <w:rFonts w:eastAsia="方正小标宋简体"/>
                <w:b/>
                <w:color w:val="FF0000"/>
                <w:w w:val="60"/>
                <w:sz w:val="64"/>
                <w:szCs w:val="64"/>
                <w:shd w:val="clear" w:color="auto" w:fill="FFFFFF"/>
              </w:rPr>
            </w:pPr>
            <w:r>
              <w:rPr>
                <w:rFonts w:hint="eastAsia" w:hAnsi="方正小标宋简体" w:eastAsia="方正小标宋简体"/>
                <w:b/>
                <w:color w:val="FF0000"/>
                <w:w w:val="60"/>
                <w:sz w:val="64"/>
                <w:szCs w:val="64"/>
                <w:shd w:val="clear" w:color="auto" w:fill="FFFFFF"/>
              </w:rPr>
              <w:t>宝鸡市社会信用体系建设领导小组办公室</w:t>
            </w:r>
          </w:p>
        </w:tc>
        <w:tc>
          <w:tcPr>
            <w:tcW w:w="1905" w:type="dxa"/>
            <w:vMerge w:val="restart"/>
            <w:vAlign w:val="center"/>
          </w:tcPr>
          <w:p>
            <w:pPr>
              <w:snapToGrid w:val="0"/>
              <w:jc w:val="center"/>
              <w:rPr>
                <w:rFonts w:eastAsia="方正小标宋简体"/>
                <w:b/>
                <w:color w:val="FF0000"/>
                <w:w w:val="80"/>
                <w:sz w:val="96"/>
                <w:szCs w:val="96"/>
                <w:shd w:val="clear" w:color="auto" w:fill="FFFFFF"/>
              </w:rPr>
            </w:pPr>
            <w:r>
              <w:rPr>
                <w:rFonts w:hint="eastAsia" w:hAnsi="方正小标宋简体" w:eastAsia="方正小标宋简体"/>
                <w:b/>
                <w:color w:val="FF0000"/>
                <w:w w:val="80"/>
                <w:sz w:val="96"/>
                <w:szCs w:val="96"/>
                <w:shd w:val="clear" w:color="auto" w:fill="FFFFFF"/>
              </w:rPr>
              <w:t>文件</w:t>
            </w:r>
          </w:p>
        </w:tc>
      </w:tr>
      <w:tr>
        <w:tblPrEx>
          <w:tblCellMar>
            <w:top w:w="0" w:type="dxa"/>
            <w:left w:w="28" w:type="dxa"/>
            <w:bottom w:w="0" w:type="dxa"/>
            <w:right w:w="28" w:type="dxa"/>
          </w:tblCellMar>
        </w:tblPrEx>
        <w:trPr>
          <w:trHeight w:val="1474" w:hRule="atLeast"/>
        </w:trPr>
        <w:tc>
          <w:tcPr>
            <w:tcW w:w="7080" w:type="dxa"/>
            <w:vAlign w:val="center"/>
          </w:tcPr>
          <w:p>
            <w:pPr>
              <w:snapToGrid w:val="0"/>
              <w:jc w:val="distribute"/>
              <w:rPr>
                <w:rFonts w:eastAsia="方正小标宋简体"/>
                <w:b/>
                <w:color w:val="FF0000"/>
                <w:w w:val="60"/>
                <w:sz w:val="64"/>
                <w:szCs w:val="64"/>
                <w:shd w:val="clear" w:color="auto" w:fill="FFFFFF"/>
              </w:rPr>
            </w:pPr>
            <w:r>
              <w:rPr>
                <w:rFonts w:hint="eastAsia" w:hAnsi="方正小标宋简体" w:eastAsia="方正小标宋简体"/>
                <w:b/>
                <w:color w:val="FF0000"/>
                <w:w w:val="45"/>
                <w:sz w:val="64"/>
                <w:szCs w:val="64"/>
                <w:shd w:val="clear" w:color="auto" w:fill="FFFFFF"/>
              </w:rPr>
              <w:t>中共宝鸡市委精神文明建设指导委员会办公室</w:t>
            </w:r>
          </w:p>
        </w:tc>
        <w:tc>
          <w:tcPr>
            <w:tcW w:w="1905" w:type="dxa"/>
            <w:vMerge w:val="continue"/>
            <w:vAlign w:val="center"/>
          </w:tcPr>
          <w:p>
            <w:pPr>
              <w:snapToGrid w:val="0"/>
              <w:jc w:val="center"/>
              <w:rPr>
                <w:rFonts w:eastAsia="方正小标宋简体"/>
                <w:color w:val="333333"/>
                <w:sz w:val="36"/>
                <w:szCs w:val="36"/>
                <w:shd w:val="clear" w:color="auto" w:fill="FFFFFF"/>
              </w:rPr>
            </w:pPr>
          </w:p>
        </w:tc>
      </w:tr>
    </w:tbl>
    <w:p>
      <w:pPr>
        <w:spacing w:beforeLines="100" w:afterLines="100" w:line="600" w:lineRule="exact"/>
        <w:jc w:val="center"/>
        <w:rPr>
          <w:rFonts w:hint="eastAsia" w:ascii="仿宋_GB2312" w:hAnsi="仿宋_GB2312" w:cs="仿宋_GB2312"/>
          <w:color w:val="000000"/>
          <w:szCs w:val="32"/>
        </w:rPr>
      </w:pPr>
    </w:p>
    <w:p>
      <w:pPr>
        <w:spacing w:beforeLines="100" w:afterLines="100" w:line="600" w:lineRule="exact"/>
        <w:jc w:val="center"/>
        <w:rPr>
          <w:rFonts w:ascii="仿宋_GB2312" w:cs="仿宋_GB2312"/>
          <w:color w:val="000000"/>
          <w:szCs w:val="32"/>
        </w:rPr>
      </w:pPr>
      <w:r>
        <w:rPr>
          <w:rFonts w:hint="eastAsia" w:ascii="仿宋_GB2312" w:hAnsi="仿宋_GB2312" w:cs="仿宋_GB2312"/>
          <w:color w:val="000000"/>
          <w:szCs w:val="32"/>
        </w:rPr>
        <w:t>宝信用办发〔</w:t>
      </w:r>
      <w:r>
        <w:rPr>
          <w:rFonts w:ascii="仿宋_GB2312" w:hAnsi="仿宋_GB2312" w:cs="仿宋_GB2312"/>
          <w:color w:val="000000"/>
          <w:szCs w:val="32"/>
        </w:rPr>
        <w:t>2021</w:t>
      </w:r>
      <w:r>
        <w:rPr>
          <w:rFonts w:hint="eastAsia" w:ascii="仿宋_GB2312" w:hAnsi="仿宋_GB2312" w:cs="仿宋_GB2312"/>
          <w:color w:val="000000"/>
          <w:szCs w:val="32"/>
        </w:rPr>
        <w:t>〕</w:t>
      </w:r>
      <w:r>
        <w:rPr>
          <w:rFonts w:hint="eastAsia" w:ascii="仿宋_GB2312" w:hAnsi="仿宋_GB2312" w:cs="仿宋_GB2312"/>
          <w:color w:val="000000"/>
          <w:szCs w:val="32"/>
          <w:lang w:val="en-US" w:eastAsia="zh-CN"/>
        </w:rPr>
        <w:t>7</w:t>
      </w:r>
      <w:r>
        <w:rPr>
          <w:rFonts w:hint="eastAsia" w:ascii="仿宋_GB2312" w:hAnsi="仿宋_GB2312" w:cs="仿宋_GB2312"/>
          <w:color w:val="000000"/>
          <w:szCs w:val="32"/>
        </w:rPr>
        <w:t>号</w:t>
      </w:r>
    </w:p>
    <w:p>
      <w:pPr>
        <w:pBdr>
          <w:bottom w:val="single" w:color="FF0000" w:sz="12" w:space="1"/>
        </w:pBdr>
        <w:spacing w:line="80" w:lineRule="exact"/>
        <w:jc w:val="center"/>
        <w:rPr>
          <w:rFonts w:eastAsia="方正小标宋简体"/>
          <w:color w:val="333333"/>
          <w:sz w:val="36"/>
          <w:szCs w:val="36"/>
          <w:shd w:val="clear" w:color="auto" w:fill="FFFFFF"/>
        </w:rPr>
      </w:pPr>
    </w:p>
    <w:p>
      <w:pPr>
        <w:rPr>
          <w:rFonts w:ascii="仿宋_GB2312"/>
          <w:szCs w:val="32"/>
        </w:rPr>
      </w:pPr>
    </w:p>
    <w:p>
      <w:pPr>
        <w:spacing w:line="58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关于印发《宝鸡市诚信企业创建命名活动</w:t>
      </w:r>
    </w:p>
    <w:p>
      <w:pPr>
        <w:spacing w:line="580" w:lineRule="exact"/>
        <w:jc w:val="center"/>
        <w:rPr>
          <w:rFonts w:ascii="方正小标宋简体" w:hAnsi="黑体" w:eastAsia="方正小标宋简体"/>
          <w:sz w:val="44"/>
          <w:szCs w:val="44"/>
        </w:rPr>
      </w:pPr>
      <w:r>
        <w:rPr>
          <w:rFonts w:hint="eastAsia" w:ascii="方正小标宋简体" w:hAnsi="方正小标宋简体" w:eastAsia="方正小标宋简体" w:cs="方正小标宋简体"/>
          <w:sz w:val="44"/>
          <w:szCs w:val="44"/>
        </w:rPr>
        <w:t>实施方案》的通知</w:t>
      </w:r>
    </w:p>
    <w:p>
      <w:pPr>
        <w:spacing w:line="480" w:lineRule="exact"/>
        <w:rPr>
          <w:rFonts w:ascii="仿宋_GB2312" w:hAnsi="仿宋"/>
          <w:szCs w:val="32"/>
        </w:rPr>
      </w:pPr>
    </w:p>
    <w:p>
      <w:pPr>
        <w:spacing w:line="480" w:lineRule="exact"/>
        <w:rPr>
          <w:rFonts w:ascii="仿宋_GB2312" w:hAnsi="仿宋"/>
          <w:szCs w:val="32"/>
        </w:rPr>
      </w:pPr>
      <w:r>
        <w:rPr>
          <w:rFonts w:hint="eastAsia" w:ascii="仿宋_GB2312" w:hAnsi="仿宋"/>
          <w:szCs w:val="32"/>
        </w:rPr>
        <w:t>各县区社会信用体系建设领导小组，市社会信用体系建设领导小组各成员单位，各</w:t>
      </w:r>
      <w:r>
        <w:rPr>
          <w:rFonts w:hint="eastAsia" w:ascii="仿宋_GB2312" w:hAnsi="仿宋"/>
          <w:szCs w:val="32"/>
          <w:lang w:eastAsia="zh-CN"/>
        </w:rPr>
        <w:t>涉企</w:t>
      </w:r>
      <w:r>
        <w:rPr>
          <w:rFonts w:hint="eastAsia" w:ascii="仿宋_GB2312" w:hAnsi="仿宋"/>
          <w:szCs w:val="32"/>
        </w:rPr>
        <w:t>行业协会商会</w:t>
      </w:r>
      <w:r>
        <w:rPr>
          <w:rFonts w:ascii="仿宋_GB2312" w:hAnsi="仿宋"/>
          <w:szCs w:val="32"/>
        </w:rPr>
        <w:t>:</w:t>
      </w:r>
    </w:p>
    <w:p>
      <w:pPr>
        <w:spacing w:line="560" w:lineRule="exact"/>
        <w:ind w:firstLine="640" w:firstLineChars="200"/>
        <w:rPr>
          <w:rFonts w:hint="eastAsia" w:ascii="仿宋_GB2312" w:hAnsi="仿宋"/>
          <w:color w:val="auto"/>
          <w:szCs w:val="32"/>
        </w:rPr>
      </w:pPr>
      <w:r>
        <w:rPr>
          <w:rFonts w:hint="eastAsia" w:ascii="仿宋_GB2312" w:hAnsi="仿宋"/>
          <w:szCs w:val="32"/>
        </w:rPr>
        <w:t>为贯彻国、省、市加快社会信用体系建设的决策部署，落实以信用为基础的企业分级分类</w:t>
      </w:r>
      <w:r>
        <w:rPr>
          <w:rFonts w:hint="eastAsia" w:ascii="仿宋_GB2312" w:hAnsi="仿宋"/>
          <w:color w:val="auto"/>
          <w:szCs w:val="32"/>
        </w:rPr>
        <w:t>监管机制，促进市域企业强化信用建设主体责任，提高信用管理水平，树立诚信品牌，增强市场竞争力，根据《陕西省企业公共信用综合评价规范》《陕西省</w:t>
      </w:r>
      <w:r>
        <w:rPr>
          <w:rFonts w:hint="eastAsia" w:ascii="仿宋_GB2312" w:hAnsi="方正小标宋_GBK"/>
          <w:color w:val="auto"/>
          <w:szCs w:val="32"/>
        </w:rPr>
        <w:t>企业信用建设示范创建工作方案》</w:t>
      </w:r>
      <w:r>
        <w:rPr>
          <w:rFonts w:hint="eastAsia" w:ascii="仿宋_GB2312" w:hAnsi="仿宋"/>
          <w:color w:val="auto"/>
          <w:szCs w:val="32"/>
        </w:rPr>
        <w:t>《宝鸡市企业信用积分评价管理试行办法》安排，决定从</w:t>
      </w:r>
      <w:r>
        <w:rPr>
          <w:rFonts w:ascii="仿宋_GB2312" w:hAnsi="仿宋"/>
          <w:color w:val="auto"/>
          <w:szCs w:val="32"/>
        </w:rPr>
        <w:t>2021</w:t>
      </w:r>
      <w:r>
        <w:rPr>
          <w:rFonts w:hint="eastAsia" w:ascii="仿宋_GB2312" w:hAnsi="仿宋"/>
          <w:color w:val="auto"/>
          <w:szCs w:val="32"/>
        </w:rPr>
        <w:t>年起常态化在全市开展诚信企业创建命名活动。</w:t>
      </w:r>
    </w:p>
    <w:p>
      <w:pPr>
        <w:numPr>
          <w:ilvl w:val="0"/>
          <w:numId w:val="1"/>
        </w:numPr>
        <w:spacing w:line="560" w:lineRule="exact"/>
        <w:ind w:firstLine="640" w:firstLineChars="200"/>
        <w:rPr>
          <w:rFonts w:ascii="黑体" w:hAnsi="黑体" w:eastAsia="黑体"/>
          <w:color w:val="auto"/>
          <w:szCs w:val="32"/>
        </w:rPr>
      </w:pPr>
      <w:r>
        <w:rPr>
          <w:rFonts w:hint="eastAsia" w:ascii="黑体" w:hAnsi="黑体" w:eastAsia="黑体"/>
          <w:color w:val="auto"/>
          <w:szCs w:val="32"/>
        </w:rPr>
        <w:t>总体要求</w:t>
      </w:r>
    </w:p>
    <w:p>
      <w:pPr>
        <w:spacing w:line="560" w:lineRule="exact"/>
        <w:ind w:firstLine="640" w:firstLineChars="200"/>
        <w:rPr>
          <w:rFonts w:ascii="仿宋_GB2312" w:hAnsi="仿宋"/>
          <w:color w:val="auto"/>
          <w:szCs w:val="32"/>
        </w:rPr>
      </w:pPr>
      <w:r>
        <w:rPr>
          <w:rFonts w:hint="eastAsia" w:ascii="仿宋_GB2312" w:hAnsi="仿宋"/>
          <w:color w:val="auto"/>
          <w:szCs w:val="32"/>
        </w:rPr>
        <w:t>省市诚信企业创建命名活动常态化开展，具体由市社会信用体系建设领导小组办公室和市委文明办组织实施。市联合征信中心、市信用建设促进会、市信用协会协同做好基础工作。诚信企业命名创建活动采取自愿报名和行业协会商会推荐、审查相结合的方式确定。</w:t>
      </w:r>
    </w:p>
    <w:p>
      <w:pPr>
        <w:spacing w:line="560" w:lineRule="exact"/>
        <w:ind w:firstLine="640" w:firstLineChars="200"/>
        <w:rPr>
          <w:rFonts w:ascii="黑体" w:hAnsi="黑体" w:eastAsia="黑体"/>
          <w:color w:val="auto"/>
          <w:szCs w:val="32"/>
        </w:rPr>
      </w:pPr>
      <w:r>
        <w:rPr>
          <w:rFonts w:hint="eastAsia" w:ascii="黑体" w:hAnsi="黑体" w:eastAsia="黑体"/>
          <w:color w:val="auto"/>
          <w:szCs w:val="32"/>
        </w:rPr>
        <w:t>二、申报条件</w:t>
      </w:r>
    </w:p>
    <w:p>
      <w:pPr>
        <w:spacing w:line="560" w:lineRule="exact"/>
        <w:ind w:firstLine="640" w:firstLineChars="200"/>
        <w:rPr>
          <w:rFonts w:ascii="仿宋_GB2312" w:hAnsi="仿宋"/>
          <w:color w:val="auto"/>
          <w:szCs w:val="32"/>
        </w:rPr>
      </w:pPr>
      <w:r>
        <w:rPr>
          <w:rFonts w:hint="eastAsia" w:ascii="仿宋_GB2312" w:hAnsi="仿宋"/>
          <w:color w:val="auto"/>
          <w:szCs w:val="32"/>
        </w:rPr>
        <w:t>企业申报参加省市诚信企业创建命名活动，应当具备以下基本条件：</w:t>
      </w:r>
    </w:p>
    <w:p>
      <w:pPr>
        <w:spacing w:line="560" w:lineRule="exact"/>
        <w:ind w:firstLine="640" w:firstLineChars="200"/>
        <w:rPr>
          <w:rFonts w:ascii="仿宋_GB2312" w:cs="仿宋_GB2312"/>
          <w:color w:val="auto"/>
          <w:szCs w:val="32"/>
        </w:rPr>
      </w:pPr>
      <w:r>
        <w:rPr>
          <w:rFonts w:ascii="仿宋_GB2312" w:hAnsi="仿宋_GB2312" w:cs="仿宋_GB2312"/>
          <w:color w:val="auto"/>
          <w:szCs w:val="32"/>
        </w:rPr>
        <w:t>1</w:t>
      </w:r>
      <w:r>
        <w:rPr>
          <w:rFonts w:hint="eastAsia" w:ascii="仿宋_GB2312" w:hAnsi="仿宋_GB2312" w:cs="仿宋_GB2312"/>
          <w:color w:val="auto"/>
          <w:szCs w:val="32"/>
        </w:rPr>
        <w:t>、在本市行政区域内登记注册，具备独立法人资格；</w:t>
      </w:r>
    </w:p>
    <w:p>
      <w:pPr>
        <w:spacing w:line="560" w:lineRule="exact"/>
        <w:ind w:firstLine="640" w:firstLineChars="200"/>
        <w:rPr>
          <w:rFonts w:ascii="仿宋_GB2312" w:hAnsi="仿宋"/>
          <w:color w:val="auto"/>
          <w:szCs w:val="32"/>
        </w:rPr>
      </w:pPr>
      <w:r>
        <w:rPr>
          <w:rFonts w:ascii="仿宋_GB2312" w:hAnsi="仿宋"/>
          <w:color w:val="auto"/>
          <w:szCs w:val="32"/>
        </w:rPr>
        <w:t>2</w:t>
      </w:r>
      <w:r>
        <w:rPr>
          <w:rFonts w:hint="eastAsia" w:ascii="仿宋_GB2312" w:hAnsi="仿宋"/>
          <w:color w:val="auto"/>
          <w:szCs w:val="32"/>
        </w:rPr>
        <w:t>、在信用宝鸡网</w:t>
      </w:r>
      <w:r>
        <w:rPr>
          <w:rFonts w:hint="eastAsia" w:ascii="仿宋_GB2312" w:hAnsi="仿宋"/>
          <w:color w:val="auto"/>
          <w:spacing w:val="-6"/>
          <w:szCs w:val="32"/>
        </w:rPr>
        <w:t>（</w:t>
      </w:r>
      <w:r>
        <w:rPr>
          <w:rFonts w:ascii="仿宋_GB2312" w:hAnsi="仿宋"/>
          <w:color w:val="auto"/>
          <w:spacing w:val="-6"/>
          <w:szCs w:val="32"/>
        </w:rPr>
        <w:t>https://xybj.baoji.gov.cn/</w:t>
      </w:r>
      <w:r>
        <w:rPr>
          <w:rFonts w:hint="eastAsia" w:ascii="仿宋_GB2312" w:hAnsi="仿宋"/>
          <w:color w:val="auto"/>
          <w:spacing w:val="-6"/>
          <w:szCs w:val="32"/>
        </w:rPr>
        <w:t>）或信易贷平台（宝鸡易融金融信息服务</w:t>
      </w:r>
      <w:r>
        <w:rPr>
          <w:rFonts w:ascii="仿宋_GB2312" w:hAnsi="仿宋"/>
          <w:color w:val="auto"/>
          <w:spacing w:val="-6"/>
          <w:szCs w:val="32"/>
        </w:rPr>
        <w:t>http://baoji.0dat.com/</w:t>
      </w:r>
      <w:r>
        <w:rPr>
          <w:rFonts w:hint="eastAsia" w:ascii="仿宋_GB2312" w:hAnsi="仿宋"/>
          <w:color w:val="auto"/>
          <w:spacing w:val="-6"/>
          <w:szCs w:val="32"/>
        </w:rPr>
        <w:t>）</w:t>
      </w:r>
      <w:r>
        <w:rPr>
          <w:rFonts w:hint="eastAsia" w:ascii="仿宋_GB2312" w:hAnsi="仿宋"/>
          <w:color w:val="auto"/>
          <w:szCs w:val="32"/>
        </w:rPr>
        <w:t>、宝鸡市信用建设综合服务平台（市信用建设促进会</w:t>
      </w:r>
      <w:r>
        <w:rPr>
          <w:rFonts w:ascii="仿宋_GB2312" w:hAnsi="仿宋"/>
          <w:color w:val="auto"/>
          <w:szCs w:val="32"/>
        </w:rPr>
        <w:t>http://www.xybj.org.cn/index.php</w:t>
      </w:r>
      <w:r>
        <w:rPr>
          <w:rFonts w:hint="eastAsia" w:ascii="仿宋_GB2312" w:hAnsi="仿宋"/>
          <w:color w:val="auto"/>
          <w:szCs w:val="32"/>
        </w:rPr>
        <w:t>）、宝鸡市企业信用综合服务平台（市信用协会</w:t>
      </w:r>
      <w:r>
        <w:rPr>
          <w:color w:val="auto"/>
        </w:rPr>
        <w:fldChar w:fldCharType="begin"/>
      </w:r>
      <w:r>
        <w:rPr>
          <w:color w:val="auto"/>
        </w:rPr>
        <w:instrText xml:space="preserve"> HYPERLINK "http://www.sxxyfw.com/baoji/" </w:instrText>
      </w:r>
      <w:r>
        <w:rPr>
          <w:color w:val="auto"/>
        </w:rPr>
        <w:fldChar w:fldCharType="separate"/>
      </w:r>
      <w:r>
        <w:rPr>
          <w:rFonts w:ascii="仿宋_GB2312" w:hAnsi="仿宋"/>
          <w:color w:val="auto"/>
          <w:szCs w:val="32"/>
        </w:rPr>
        <w:t>http://www.sxxyfw.com/baoji/</w:t>
      </w:r>
      <w:r>
        <w:rPr>
          <w:rFonts w:ascii="仿宋_GB2312" w:hAnsi="仿宋"/>
          <w:color w:val="auto"/>
          <w:szCs w:val="32"/>
        </w:rPr>
        <w:fldChar w:fldCharType="end"/>
      </w:r>
      <w:r>
        <w:rPr>
          <w:rFonts w:hint="eastAsia" w:ascii="仿宋_GB2312" w:hAnsi="仿宋"/>
          <w:color w:val="auto"/>
          <w:szCs w:val="32"/>
        </w:rPr>
        <w:t>），平台自主建立信用档案一年以上；</w:t>
      </w:r>
    </w:p>
    <w:p>
      <w:pPr>
        <w:spacing w:line="560" w:lineRule="exact"/>
        <w:ind w:left="640" w:leftChars="200"/>
        <w:rPr>
          <w:rFonts w:ascii="仿宋_GB2312" w:cs="仿宋_GB2312"/>
          <w:color w:val="auto"/>
          <w:szCs w:val="32"/>
        </w:rPr>
      </w:pPr>
      <w:r>
        <w:rPr>
          <w:rFonts w:ascii="仿宋_GB2312" w:hAnsi="仿宋_GB2312" w:cs="仿宋_GB2312"/>
          <w:color w:val="auto"/>
          <w:szCs w:val="32"/>
        </w:rPr>
        <w:t>3</w:t>
      </w:r>
      <w:r>
        <w:rPr>
          <w:rFonts w:hint="eastAsia" w:ascii="仿宋_GB2312" w:hAnsi="仿宋_GB2312" w:cs="仿宋_GB2312"/>
          <w:color w:val="auto"/>
          <w:szCs w:val="32"/>
        </w:rPr>
        <w:t>、企业信用评级达到</w:t>
      </w:r>
      <w:r>
        <w:rPr>
          <w:rFonts w:ascii="仿宋_GB2312" w:hAnsi="仿宋_GB2312" w:cs="仿宋_GB2312"/>
          <w:color w:val="auto"/>
          <w:szCs w:val="32"/>
        </w:rPr>
        <w:t>A</w:t>
      </w:r>
      <w:r>
        <w:rPr>
          <w:rFonts w:hint="eastAsia" w:ascii="仿宋_GB2312" w:hAnsi="仿宋_GB2312" w:cs="仿宋_GB2312"/>
          <w:color w:val="auto"/>
          <w:szCs w:val="32"/>
        </w:rPr>
        <w:t>级（含）或相当等级以上；</w:t>
      </w:r>
    </w:p>
    <w:p>
      <w:pPr>
        <w:spacing w:line="560" w:lineRule="exact"/>
        <w:ind w:firstLine="640" w:firstLineChars="200"/>
        <w:rPr>
          <w:rFonts w:ascii="仿宋_GB2312" w:cs="仿宋_GB2312"/>
          <w:color w:val="auto"/>
          <w:szCs w:val="32"/>
        </w:rPr>
      </w:pPr>
      <w:r>
        <w:rPr>
          <w:rFonts w:ascii="仿宋_GB2312" w:hAnsi="仿宋_GB2312" w:cs="仿宋_GB2312"/>
          <w:color w:val="auto"/>
          <w:szCs w:val="32"/>
        </w:rPr>
        <w:t>4</w:t>
      </w:r>
      <w:r>
        <w:rPr>
          <w:rFonts w:hint="eastAsia" w:ascii="仿宋_GB2312" w:hAnsi="仿宋_GB2312" w:cs="仿宋_GB2312"/>
          <w:color w:val="auto"/>
          <w:szCs w:val="32"/>
        </w:rPr>
        <w:t>、企业一年内无不良信用记录或不良记录已完成信用修复；</w:t>
      </w:r>
    </w:p>
    <w:p>
      <w:pPr>
        <w:spacing w:line="560" w:lineRule="exact"/>
        <w:ind w:firstLine="640" w:firstLineChars="200"/>
        <w:rPr>
          <w:rFonts w:ascii="仿宋_GB2312" w:cs="仿宋_GB2312"/>
          <w:szCs w:val="32"/>
        </w:rPr>
      </w:pPr>
      <w:r>
        <w:rPr>
          <w:rFonts w:ascii="仿宋_GB2312" w:hAnsi="仿宋_GB2312" w:cs="仿宋_GB2312"/>
          <w:color w:val="auto"/>
          <w:szCs w:val="32"/>
        </w:rPr>
        <w:t>5</w:t>
      </w:r>
      <w:r>
        <w:rPr>
          <w:rFonts w:hint="eastAsia" w:ascii="仿宋_GB2312" w:hAnsi="仿宋_GB2312" w:cs="仿宋_GB2312"/>
          <w:color w:val="auto"/>
          <w:szCs w:val="32"/>
        </w:rPr>
        <w:t>、企业</w:t>
      </w:r>
      <w:r>
        <w:rPr>
          <w:rFonts w:hint="eastAsia" w:ascii="仿宋_GB2312" w:hAnsi="仿宋"/>
          <w:color w:val="auto"/>
          <w:szCs w:val="32"/>
        </w:rPr>
        <w:t>员工按照《宝鸡市个人信用</w:t>
      </w:r>
      <w:r>
        <w:rPr>
          <w:rFonts w:hint="eastAsia" w:ascii="仿宋_GB2312" w:hAnsi="仿宋"/>
          <w:szCs w:val="32"/>
        </w:rPr>
        <w:t>积分评价管理试行办法》要求，建立信用档案占比</w:t>
      </w:r>
      <w:r>
        <w:rPr>
          <w:rFonts w:ascii="仿宋_GB2312" w:hAnsi="仿宋"/>
          <w:szCs w:val="32"/>
        </w:rPr>
        <w:t>80%</w:t>
      </w:r>
      <w:r>
        <w:rPr>
          <w:rFonts w:hint="eastAsia" w:ascii="仿宋_GB2312" w:hAnsi="仿宋"/>
          <w:szCs w:val="32"/>
        </w:rPr>
        <w:t>以上。</w:t>
      </w:r>
    </w:p>
    <w:p>
      <w:pPr>
        <w:spacing w:line="560" w:lineRule="exact"/>
        <w:ind w:firstLine="640" w:firstLineChars="200"/>
        <w:rPr>
          <w:rFonts w:ascii="黑体" w:hAnsi="黑体" w:eastAsia="黑体"/>
          <w:szCs w:val="32"/>
        </w:rPr>
      </w:pPr>
      <w:r>
        <w:rPr>
          <w:rFonts w:hint="eastAsia" w:ascii="黑体" w:hAnsi="黑体" w:eastAsia="黑体"/>
          <w:szCs w:val="32"/>
        </w:rPr>
        <w:t>三、创建内容</w:t>
      </w:r>
    </w:p>
    <w:p>
      <w:pPr>
        <w:spacing w:line="560" w:lineRule="exact"/>
        <w:ind w:firstLine="640" w:firstLineChars="200"/>
        <w:rPr>
          <w:rFonts w:ascii="仿宋_GB2312" w:hAnsi="仿宋"/>
          <w:szCs w:val="32"/>
        </w:rPr>
      </w:pPr>
      <w:r>
        <w:rPr>
          <w:rFonts w:hint="eastAsia" w:ascii="仿宋_GB2312" w:hAnsi="仿宋"/>
          <w:szCs w:val="32"/>
        </w:rPr>
        <w:t>参加诚信企业创建活动的企业，应当从以下</w:t>
      </w:r>
      <w:r>
        <w:rPr>
          <w:rFonts w:ascii="仿宋_GB2312" w:hAnsi="仿宋"/>
          <w:szCs w:val="32"/>
        </w:rPr>
        <w:t>7</w:t>
      </w:r>
      <w:r>
        <w:rPr>
          <w:rFonts w:hint="eastAsia" w:ascii="仿宋_GB2312" w:hAnsi="仿宋"/>
          <w:szCs w:val="32"/>
        </w:rPr>
        <w:t>个方面开展企业信用建设创建工作：</w:t>
      </w:r>
    </w:p>
    <w:p>
      <w:pPr>
        <w:spacing w:line="560" w:lineRule="exact"/>
        <w:ind w:firstLine="640" w:firstLineChars="200"/>
        <w:rPr>
          <w:rFonts w:ascii="仿宋_GB2312" w:hAnsi="仿宋"/>
          <w:szCs w:val="32"/>
        </w:rPr>
      </w:pPr>
      <w:r>
        <w:rPr>
          <w:rFonts w:ascii="仿宋_GB2312" w:hAnsi="仿宋"/>
          <w:szCs w:val="32"/>
        </w:rPr>
        <w:t>1</w:t>
      </w:r>
      <w:r>
        <w:rPr>
          <w:rFonts w:hint="eastAsia" w:ascii="仿宋_GB2312" w:hAnsi="仿宋"/>
          <w:szCs w:val="32"/>
        </w:rPr>
        <w:t>、建立企业动态化信用档案。健全内部信用管理体系，制定并实施企业诚信建设和信用风险管理制度，开展全员信用教育，培育企业信用文化；</w:t>
      </w:r>
    </w:p>
    <w:p>
      <w:pPr>
        <w:spacing w:line="560" w:lineRule="exact"/>
        <w:ind w:firstLine="640" w:firstLineChars="200"/>
        <w:rPr>
          <w:rFonts w:ascii="仿宋_GB2312" w:hAnsi="仿宋"/>
          <w:szCs w:val="32"/>
        </w:rPr>
      </w:pPr>
      <w:r>
        <w:rPr>
          <w:rFonts w:ascii="仿宋_GB2312" w:hAnsi="仿宋"/>
          <w:szCs w:val="32"/>
        </w:rPr>
        <w:t>2</w:t>
      </w:r>
      <w:r>
        <w:rPr>
          <w:rFonts w:hint="eastAsia" w:ascii="仿宋_GB2312" w:hAnsi="仿宋"/>
          <w:szCs w:val="32"/>
        </w:rPr>
        <w:t>、开展客户信用管理。在招标采购、投资合作、信用销售等经营活动中查询使用客户信用报告或第三方信用评价结果；</w:t>
      </w:r>
    </w:p>
    <w:p>
      <w:pPr>
        <w:spacing w:line="560" w:lineRule="exact"/>
        <w:ind w:firstLine="640" w:firstLineChars="200"/>
        <w:rPr>
          <w:rFonts w:ascii="仿宋_GB2312" w:hAnsi="仿宋"/>
          <w:szCs w:val="32"/>
        </w:rPr>
      </w:pPr>
      <w:r>
        <w:rPr>
          <w:rFonts w:ascii="仿宋_GB2312" w:hAnsi="仿宋"/>
          <w:szCs w:val="32"/>
        </w:rPr>
        <w:t>3</w:t>
      </w:r>
      <w:r>
        <w:rPr>
          <w:rFonts w:hint="eastAsia" w:ascii="仿宋_GB2312" w:hAnsi="仿宋"/>
          <w:szCs w:val="32"/>
        </w:rPr>
        <w:t>、开展员工信用管理。在企业人员招聘、内部干部任用等人力资源管理中建立个人信用报告查询使用制度；</w:t>
      </w:r>
    </w:p>
    <w:p>
      <w:pPr>
        <w:spacing w:line="560" w:lineRule="exact"/>
        <w:ind w:firstLine="640" w:firstLineChars="200"/>
        <w:rPr>
          <w:rFonts w:ascii="仿宋_GB2312" w:hAnsi="仿宋"/>
          <w:szCs w:val="32"/>
        </w:rPr>
      </w:pPr>
      <w:r>
        <w:rPr>
          <w:rFonts w:ascii="仿宋_GB2312" w:hAnsi="仿宋"/>
          <w:szCs w:val="32"/>
        </w:rPr>
        <w:t>4</w:t>
      </w:r>
      <w:r>
        <w:rPr>
          <w:rFonts w:hint="eastAsia" w:ascii="仿宋_GB2312" w:hAnsi="仿宋"/>
          <w:szCs w:val="32"/>
        </w:rPr>
        <w:t>、加强守信自律。主动向社会作出公开信用承诺，及时完成失信行为的信用修复，接受社会监督；</w:t>
      </w:r>
    </w:p>
    <w:p>
      <w:pPr>
        <w:spacing w:line="560" w:lineRule="exact"/>
        <w:ind w:firstLine="640" w:firstLineChars="200"/>
        <w:rPr>
          <w:rFonts w:ascii="仿宋_GB2312" w:hAnsi="仿宋"/>
          <w:szCs w:val="32"/>
        </w:rPr>
      </w:pPr>
      <w:r>
        <w:rPr>
          <w:rFonts w:ascii="仿宋_GB2312" w:hAnsi="仿宋"/>
          <w:szCs w:val="32"/>
        </w:rPr>
        <w:t>5</w:t>
      </w:r>
      <w:r>
        <w:rPr>
          <w:rFonts w:hint="eastAsia" w:ascii="仿宋_GB2312" w:hAnsi="仿宋"/>
          <w:szCs w:val="32"/>
        </w:rPr>
        <w:t>、开展信用信息共享共用工作。主动在市信用信息平台共享企业员工、客户信用信息和企业经营方面的相关信息，推进公共信用信息在企业经营管理活动中的应用；</w:t>
      </w:r>
    </w:p>
    <w:p>
      <w:pPr>
        <w:spacing w:line="560" w:lineRule="exact"/>
        <w:ind w:firstLine="640" w:firstLineChars="200"/>
        <w:rPr>
          <w:rFonts w:ascii="仿宋_GB2312" w:hAnsi="仿宋"/>
          <w:szCs w:val="32"/>
        </w:rPr>
      </w:pPr>
      <w:r>
        <w:rPr>
          <w:rFonts w:ascii="仿宋_GB2312" w:hAnsi="仿宋"/>
          <w:szCs w:val="32"/>
        </w:rPr>
        <w:t>6</w:t>
      </w:r>
      <w:r>
        <w:rPr>
          <w:rFonts w:hint="eastAsia" w:ascii="仿宋_GB2312" w:hAnsi="仿宋"/>
          <w:szCs w:val="32"/>
        </w:rPr>
        <w:t>、积极参加各级组织开展的信用惠民、合同履约监管、社会信用宣传等信用建设活动，带头履行社会责任；</w:t>
      </w:r>
    </w:p>
    <w:p>
      <w:pPr>
        <w:spacing w:line="560" w:lineRule="exact"/>
        <w:ind w:firstLine="640" w:firstLineChars="200"/>
        <w:rPr>
          <w:rFonts w:ascii="仿宋_GB2312" w:hAnsi="仿宋"/>
          <w:szCs w:val="32"/>
        </w:rPr>
      </w:pPr>
      <w:r>
        <w:rPr>
          <w:rFonts w:ascii="仿宋_GB2312" w:hAnsi="仿宋"/>
          <w:szCs w:val="32"/>
        </w:rPr>
        <w:t>7</w:t>
      </w:r>
      <w:r>
        <w:rPr>
          <w:rFonts w:hint="eastAsia" w:ascii="仿宋_GB2312" w:hAnsi="仿宋"/>
          <w:szCs w:val="32"/>
        </w:rPr>
        <w:t>、鼓励企业结合实际，积极落实全市个人、法人信用激励应用场景，积极创新信用建设和信用管理机制，形成可推广的好经验。</w:t>
      </w:r>
    </w:p>
    <w:p>
      <w:pPr>
        <w:spacing w:line="560" w:lineRule="exact"/>
        <w:ind w:firstLine="640" w:firstLineChars="200"/>
        <w:rPr>
          <w:rFonts w:ascii="黑体" w:hAnsi="黑体" w:eastAsia="黑体"/>
          <w:szCs w:val="32"/>
        </w:rPr>
      </w:pPr>
      <w:r>
        <w:rPr>
          <w:rFonts w:hint="eastAsia" w:ascii="黑体" w:hAnsi="黑体" w:eastAsia="黑体"/>
          <w:szCs w:val="32"/>
        </w:rPr>
        <w:t>四、审定程序</w:t>
      </w:r>
    </w:p>
    <w:p>
      <w:pPr>
        <w:spacing w:line="560" w:lineRule="exact"/>
        <w:ind w:firstLine="640" w:firstLineChars="200"/>
        <w:rPr>
          <w:rFonts w:ascii="仿宋_GB2312" w:hAnsi="仿宋"/>
          <w:szCs w:val="32"/>
        </w:rPr>
      </w:pPr>
      <w:r>
        <w:rPr>
          <w:rFonts w:ascii="仿宋_GB2312" w:hAnsi="仿宋"/>
          <w:szCs w:val="32"/>
        </w:rPr>
        <w:t>1</w:t>
      </w:r>
      <w:r>
        <w:rPr>
          <w:rFonts w:hint="eastAsia" w:ascii="仿宋_GB2312" w:hAnsi="仿宋"/>
          <w:szCs w:val="32"/>
        </w:rPr>
        <w:t>、企业申报参加诚信企业创建命名活动，需经市县区涉企行业协会商会推荐。企业未参加任何行业协会商会的可直接报市信用建设促进会或市信用协会</w:t>
      </w:r>
      <w:r>
        <w:rPr>
          <w:rFonts w:ascii="仿宋_GB2312" w:hAnsi="仿宋"/>
          <w:szCs w:val="32"/>
        </w:rPr>
        <w:t xml:space="preserve"> </w:t>
      </w:r>
      <w:r>
        <w:rPr>
          <w:rFonts w:hint="eastAsia" w:ascii="仿宋_GB2312" w:hAnsi="仿宋"/>
          <w:szCs w:val="32"/>
        </w:rPr>
        <w:t>；企业参加多个协会商会的可自主选择推荐协会商会。</w:t>
      </w:r>
    </w:p>
    <w:p>
      <w:pPr>
        <w:spacing w:line="560" w:lineRule="exact"/>
        <w:ind w:firstLine="640" w:firstLineChars="200"/>
        <w:rPr>
          <w:rFonts w:ascii="仿宋_GB2312" w:hAnsi="仿宋"/>
          <w:szCs w:val="32"/>
        </w:rPr>
      </w:pPr>
      <w:r>
        <w:rPr>
          <w:rFonts w:ascii="仿宋_GB2312" w:hAnsi="仿宋"/>
          <w:szCs w:val="32"/>
        </w:rPr>
        <w:t>2</w:t>
      </w:r>
      <w:r>
        <w:rPr>
          <w:rFonts w:hint="eastAsia" w:ascii="仿宋_GB2312" w:hAnsi="仿宋"/>
          <w:szCs w:val="32"/>
        </w:rPr>
        <w:t>、各行业协会商会于每年</w:t>
      </w:r>
      <w:r>
        <w:rPr>
          <w:rFonts w:ascii="仿宋_GB2312" w:hAnsi="仿宋"/>
          <w:szCs w:val="32"/>
        </w:rPr>
        <w:t>12</w:t>
      </w:r>
      <w:r>
        <w:rPr>
          <w:rFonts w:hint="eastAsia" w:ascii="仿宋_GB2312" w:hAnsi="仿宋"/>
          <w:szCs w:val="32"/>
        </w:rPr>
        <w:t>月底将推荐名单报送市信用建设促进会或市信用协会汇总、初审和评估，初审名单经市信用管理办公室和市委文明办联合审定后，统一在信用宝鸡网等平台向社会发布。</w:t>
      </w:r>
    </w:p>
    <w:p>
      <w:pPr>
        <w:spacing w:line="560" w:lineRule="exact"/>
        <w:ind w:firstLine="640" w:firstLineChars="200"/>
        <w:rPr>
          <w:rFonts w:ascii="仿宋_GB2312" w:hAnsi="仿宋"/>
          <w:szCs w:val="32"/>
        </w:rPr>
      </w:pPr>
      <w:r>
        <w:rPr>
          <w:rFonts w:ascii="仿宋_GB2312" w:hAnsi="仿宋"/>
          <w:szCs w:val="32"/>
        </w:rPr>
        <w:t>3</w:t>
      </w:r>
      <w:r>
        <w:rPr>
          <w:rFonts w:hint="eastAsia" w:ascii="仿宋_GB2312" w:hAnsi="仿宋"/>
          <w:szCs w:val="32"/>
        </w:rPr>
        <w:t>、鼓励创建企业引入第三方信用服务机构提供信用管理咨询和培训服务。各行业协会商会要加强对示范创建企业的指导、培训和监督。</w:t>
      </w:r>
    </w:p>
    <w:p>
      <w:pPr>
        <w:spacing w:line="560" w:lineRule="exact"/>
        <w:ind w:firstLine="640" w:firstLineChars="200"/>
        <w:rPr>
          <w:rFonts w:ascii="仿宋_GB2312" w:hAnsi="仿宋"/>
          <w:szCs w:val="32"/>
        </w:rPr>
      </w:pPr>
      <w:r>
        <w:rPr>
          <w:rFonts w:ascii="仿宋_GB2312" w:hAnsi="仿宋"/>
          <w:szCs w:val="32"/>
        </w:rPr>
        <w:t>4</w:t>
      </w:r>
      <w:r>
        <w:rPr>
          <w:rFonts w:hint="eastAsia" w:ascii="仿宋_GB2312" w:hAnsi="仿宋"/>
          <w:szCs w:val="32"/>
        </w:rPr>
        <w:t>、创建成效突出、达到基本条件的企业命名为“宝鸡市诚信企业”，作为全市诚实守信红名单予以信用联合激励。</w:t>
      </w:r>
    </w:p>
    <w:p>
      <w:pPr>
        <w:spacing w:line="560" w:lineRule="exact"/>
        <w:ind w:firstLine="640" w:firstLineChars="200"/>
        <w:rPr>
          <w:rFonts w:ascii="仿宋_GB2312" w:hAnsi="仿宋"/>
          <w:szCs w:val="32"/>
        </w:rPr>
      </w:pPr>
      <w:r>
        <w:rPr>
          <w:rFonts w:ascii="仿宋_GB2312" w:hAnsi="仿宋"/>
          <w:szCs w:val="32"/>
        </w:rPr>
        <w:t>5</w:t>
      </w:r>
      <w:r>
        <w:rPr>
          <w:rFonts w:hint="eastAsia" w:ascii="仿宋_GB2312" w:hAnsi="仿宋"/>
          <w:szCs w:val="32"/>
        </w:rPr>
        <w:t>、发现企业提供虚假材料、违反诚信申报的，对评定为诚信企业后发生失信行为不按期修复的，信用等级滑落为</w:t>
      </w:r>
      <w:r>
        <w:rPr>
          <w:rFonts w:ascii="仿宋_GB2312" w:hAnsi="仿宋"/>
          <w:szCs w:val="32"/>
        </w:rPr>
        <w:t>B</w:t>
      </w:r>
      <w:r>
        <w:rPr>
          <w:rFonts w:hint="eastAsia" w:ascii="仿宋_GB2312" w:hAnsi="仿宋"/>
          <w:szCs w:val="32"/>
        </w:rPr>
        <w:t>或</w:t>
      </w:r>
      <w:r>
        <w:rPr>
          <w:rFonts w:ascii="仿宋_GB2312" w:hAnsi="仿宋"/>
          <w:szCs w:val="32"/>
        </w:rPr>
        <w:t>C</w:t>
      </w:r>
      <w:r>
        <w:rPr>
          <w:rFonts w:hint="eastAsia" w:ascii="仿宋_GB2312" w:hAnsi="仿宋"/>
          <w:szCs w:val="32"/>
        </w:rPr>
        <w:t>等级的，公示退出诚信企业联合激励对象名单，收回诚信企业标志牌，并将相关信息记入企业信用档案。</w:t>
      </w:r>
    </w:p>
    <w:p>
      <w:pPr>
        <w:spacing w:line="560" w:lineRule="exact"/>
        <w:ind w:firstLine="640" w:firstLineChars="200"/>
        <w:rPr>
          <w:rFonts w:ascii="仿宋_GB2312" w:hAnsi="仿宋"/>
          <w:szCs w:val="32"/>
        </w:rPr>
      </w:pPr>
      <w:r>
        <w:rPr>
          <w:rFonts w:ascii="仿宋_GB2312" w:hAnsi="仿宋"/>
          <w:szCs w:val="32"/>
        </w:rPr>
        <w:t>6</w:t>
      </w:r>
      <w:r>
        <w:rPr>
          <w:rFonts w:hint="eastAsia" w:ascii="仿宋_GB2312" w:hAnsi="仿宋"/>
          <w:szCs w:val="32"/>
        </w:rPr>
        <w:t>、推荐省级诚信企业或省级信用建设示范创建企业，必须是已经命名的市级诚信企业。</w:t>
      </w:r>
    </w:p>
    <w:p>
      <w:pPr>
        <w:spacing w:line="560" w:lineRule="exact"/>
        <w:ind w:firstLine="640" w:firstLineChars="200"/>
        <w:rPr>
          <w:rFonts w:ascii="黑体" w:hAnsi="黑体" w:eastAsia="黑体"/>
          <w:szCs w:val="32"/>
        </w:rPr>
      </w:pPr>
      <w:r>
        <w:rPr>
          <w:rFonts w:hint="eastAsia" w:ascii="黑体" w:hAnsi="黑体" w:eastAsia="黑体"/>
          <w:szCs w:val="32"/>
        </w:rPr>
        <w:t>五、成果运用</w:t>
      </w:r>
    </w:p>
    <w:p>
      <w:pPr>
        <w:spacing w:line="560" w:lineRule="exact"/>
        <w:ind w:firstLine="640" w:firstLineChars="200"/>
        <w:rPr>
          <w:rFonts w:ascii="仿宋_GB2312" w:hAnsi="仿宋"/>
          <w:szCs w:val="32"/>
        </w:rPr>
      </w:pPr>
      <w:r>
        <w:rPr>
          <w:rFonts w:hint="eastAsia" w:ascii="仿宋_GB2312" w:hAnsi="仿宋"/>
          <w:szCs w:val="32"/>
        </w:rPr>
        <w:t>各部门各县区应当依据《宝鸡市企业信用评价管理办法》等有关规定，对命名为市级以上诚信企业的，采取不限于下列措施予以激励：</w:t>
      </w:r>
    </w:p>
    <w:p>
      <w:pPr>
        <w:spacing w:line="560" w:lineRule="exact"/>
        <w:ind w:firstLine="640" w:firstLineChars="200"/>
        <w:rPr>
          <w:rFonts w:ascii="仿宋_GB2312" w:hAnsi="仿宋"/>
          <w:szCs w:val="32"/>
        </w:rPr>
      </w:pPr>
      <w:r>
        <w:rPr>
          <w:rFonts w:ascii="仿宋_GB2312" w:hAnsi="仿宋"/>
          <w:szCs w:val="32"/>
        </w:rPr>
        <w:t>1</w:t>
      </w:r>
      <w:r>
        <w:rPr>
          <w:rFonts w:hint="eastAsia" w:ascii="仿宋_GB2312" w:hAnsi="仿宋"/>
          <w:szCs w:val="32"/>
        </w:rPr>
        <w:t>、申报固定资产投资项目、招标核准、用地预审、环境影响评价等，优先予以审批、核准或备案</w:t>
      </w:r>
      <w:r>
        <w:rPr>
          <w:rFonts w:ascii="仿宋_GB2312" w:hAnsi="仿宋"/>
          <w:szCs w:val="32"/>
        </w:rPr>
        <w:t>;</w:t>
      </w:r>
      <w:r>
        <w:rPr>
          <w:rFonts w:hint="eastAsia" w:ascii="仿宋_GB2312" w:hAnsi="仿宋"/>
          <w:szCs w:val="32"/>
        </w:rPr>
        <w:t>按权限优先予以上报</w:t>
      </w:r>
      <w:r>
        <w:rPr>
          <w:rFonts w:ascii="仿宋_GB2312" w:hAnsi="仿宋"/>
          <w:szCs w:val="32"/>
        </w:rPr>
        <w:t>;</w:t>
      </w:r>
    </w:p>
    <w:p>
      <w:pPr>
        <w:spacing w:line="560" w:lineRule="exact"/>
        <w:ind w:firstLine="640" w:firstLineChars="200"/>
        <w:rPr>
          <w:rFonts w:ascii="仿宋_GB2312" w:hAnsi="仿宋"/>
          <w:szCs w:val="32"/>
        </w:rPr>
      </w:pPr>
      <w:r>
        <w:rPr>
          <w:rFonts w:ascii="仿宋_GB2312" w:hAnsi="仿宋"/>
          <w:szCs w:val="32"/>
        </w:rPr>
        <w:t>2</w:t>
      </w:r>
      <w:r>
        <w:rPr>
          <w:rFonts w:hint="eastAsia" w:ascii="仿宋_GB2312" w:hAnsi="仿宋"/>
          <w:szCs w:val="32"/>
        </w:rPr>
        <w:t>、申请财政性资金的，优先安排或加大财政扶持力度</w:t>
      </w:r>
      <w:r>
        <w:rPr>
          <w:rFonts w:ascii="仿宋_GB2312" w:hAnsi="仿宋"/>
          <w:szCs w:val="32"/>
        </w:rPr>
        <w:t>;</w:t>
      </w:r>
    </w:p>
    <w:p>
      <w:pPr>
        <w:spacing w:line="560" w:lineRule="exact"/>
        <w:ind w:firstLine="640" w:firstLineChars="200"/>
        <w:rPr>
          <w:rFonts w:ascii="仿宋_GB2312" w:hAnsi="仿宋"/>
          <w:szCs w:val="32"/>
        </w:rPr>
      </w:pPr>
      <w:r>
        <w:rPr>
          <w:rFonts w:ascii="仿宋_GB2312" w:hAnsi="仿宋"/>
          <w:szCs w:val="32"/>
        </w:rPr>
        <w:t>3</w:t>
      </w:r>
      <w:r>
        <w:rPr>
          <w:rFonts w:hint="eastAsia" w:ascii="仿宋_GB2312" w:hAnsi="仿宋"/>
          <w:szCs w:val="32"/>
        </w:rPr>
        <w:t>、参加政府投资建设项目、政府采购等招投标的，在评选时予以区别加分</w:t>
      </w:r>
      <w:r>
        <w:rPr>
          <w:rFonts w:ascii="仿宋_GB2312" w:hAnsi="仿宋"/>
          <w:szCs w:val="32"/>
        </w:rPr>
        <w:t>;</w:t>
      </w:r>
    </w:p>
    <w:p>
      <w:pPr>
        <w:spacing w:line="560" w:lineRule="exact"/>
        <w:ind w:firstLine="640" w:firstLineChars="200"/>
        <w:rPr>
          <w:rFonts w:hint="eastAsia" w:ascii="仿宋_GB2312" w:hAnsi="仿宋"/>
          <w:szCs w:val="32"/>
        </w:rPr>
      </w:pPr>
      <w:r>
        <w:rPr>
          <w:rFonts w:ascii="仿宋_GB2312" w:hAnsi="仿宋"/>
          <w:szCs w:val="32"/>
        </w:rPr>
        <w:t>4</w:t>
      </w:r>
      <w:r>
        <w:rPr>
          <w:rFonts w:hint="eastAsia" w:ascii="仿宋_GB2312" w:hAnsi="仿宋"/>
          <w:szCs w:val="32"/>
        </w:rPr>
        <w:t>、申报工程规划、安全生产、食品安全、危险废物经营、污染物排放等许可证照的，优先予以批准并办理</w:t>
      </w:r>
      <w:r>
        <w:rPr>
          <w:rFonts w:ascii="仿宋_GB2312" w:hAnsi="仿宋"/>
          <w:szCs w:val="32"/>
        </w:rPr>
        <w:t>;</w:t>
      </w:r>
      <w:r>
        <w:rPr>
          <w:rFonts w:hint="eastAsia" w:ascii="仿宋_GB2312" w:hAnsi="仿宋"/>
          <w:szCs w:val="32"/>
        </w:rPr>
        <w:t>属于关权限的，优先予以上报;</w:t>
      </w:r>
    </w:p>
    <w:p>
      <w:pPr>
        <w:spacing w:line="560" w:lineRule="exact"/>
        <w:ind w:firstLine="640" w:firstLineChars="200"/>
        <w:rPr>
          <w:rFonts w:hint="eastAsia" w:ascii="仿宋_GB2312" w:hAnsi="仿宋"/>
          <w:szCs w:val="32"/>
        </w:rPr>
      </w:pPr>
      <w:r>
        <w:rPr>
          <w:rFonts w:hint="eastAsia" w:ascii="仿宋_GB2312" w:hAnsi="仿宋"/>
          <w:szCs w:val="32"/>
        </w:rPr>
        <w:t>5</w:t>
      </w:r>
      <w:r>
        <w:rPr>
          <w:rFonts w:hint="eastAsia" w:ascii="仿宋_GB2312" w:hAnsi="仿宋"/>
          <w:szCs w:val="32"/>
        </w:rPr>
        <w:t>、在日常监管中减少各类检查;</w:t>
      </w:r>
    </w:p>
    <w:p>
      <w:pPr>
        <w:spacing w:line="560" w:lineRule="exact"/>
        <w:ind w:firstLine="640" w:firstLineChars="200"/>
        <w:rPr>
          <w:rFonts w:ascii="仿宋_GB2312" w:hAnsi="仿宋"/>
          <w:szCs w:val="32"/>
        </w:rPr>
      </w:pPr>
      <w:r>
        <w:rPr>
          <w:rFonts w:hint="eastAsia" w:ascii="仿宋_GB2312" w:hAnsi="仿宋"/>
          <w:szCs w:val="32"/>
        </w:rPr>
        <w:t>6</w:t>
      </w:r>
      <w:r>
        <w:rPr>
          <w:rFonts w:hint="eastAsia" w:ascii="仿宋_GB2312" w:hAnsi="仿宋"/>
          <w:szCs w:val="32"/>
        </w:rPr>
        <w:t>、鼓励市场主体在经营活动中将诚信企业作为优先合作的重要参考；</w:t>
      </w:r>
      <w:bookmarkStart w:id="0" w:name="_GoBack"/>
      <w:bookmarkEnd w:id="0"/>
    </w:p>
    <w:p>
      <w:pPr>
        <w:spacing w:line="560" w:lineRule="exact"/>
        <w:ind w:firstLine="640" w:firstLineChars="200"/>
        <w:rPr>
          <w:rFonts w:ascii="仿宋_GB2312" w:hAnsi="仿宋"/>
          <w:szCs w:val="32"/>
        </w:rPr>
      </w:pPr>
      <w:r>
        <w:rPr>
          <w:rFonts w:ascii="仿宋_GB2312" w:hAnsi="仿宋"/>
          <w:szCs w:val="32"/>
        </w:rPr>
        <w:t>7</w:t>
      </w:r>
      <w:r>
        <w:rPr>
          <w:rFonts w:hint="eastAsia" w:ascii="仿宋_GB2312" w:hAnsi="仿宋"/>
          <w:szCs w:val="32"/>
        </w:rPr>
        <w:t>、诚信企业名单在信用宝鸡网站及相关媒体上进行发布宣传。“诚信企业”标志牌，由市上统一制作或由企业按照规范标准自主制作。</w:t>
      </w:r>
    </w:p>
    <w:p>
      <w:pPr>
        <w:spacing w:line="560" w:lineRule="exact"/>
        <w:rPr>
          <w:rFonts w:ascii="仿宋_GB2312" w:hAnsi="仿宋"/>
          <w:szCs w:val="32"/>
        </w:rPr>
      </w:pPr>
    </w:p>
    <w:p>
      <w:pPr>
        <w:spacing w:line="560" w:lineRule="exact"/>
        <w:ind w:firstLine="640" w:firstLineChars="200"/>
        <w:rPr>
          <w:rFonts w:ascii="仿宋_GB2312" w:hAnsi="仿宋"/>
          <w:szCs w:val="32"/>
        </w:rPr>
      </w:pPr>
      <w:r>
        <w:rPr>
          <w:rFonts w:hint="eastAsia" w:ascii="仿宋_GB2312" w:hAnsi="仿宋"/>
          <w:szCs w:val="32"/>
        </w:rPr>
        <w:t>附件：</w:t>
      </w:r>
      <w:r>
        <w:rPr>
          <w:rFonts w:ascii="仿宋_GB2312" w:hAnsi="仿宋"/>
          <w:szCs w:val="32"/>
        </w:rPr>
        <w:t>1</w:t>
      </w:r>
      <w:r>
        <w:rPr>
          <w:rFonts w:hint="eastAsia" w:ascii="仿宋_GB2312" w:hAnsi="仿宋"/>
          <w:szCs w:val="32"/>
        </w:rPr>
        <w:t>、宝鸡市诚信企业创建命名申请表</w:t>
      </w:r>
    </w:p>
    <w:p>
      <w:pPr>
        <w:spacing w:line="560" w:lineRule="exact"/>
        <w:jc w:val="center"/>
        <w:rPr>
          <w:rFonts w:ascii="仿宋_GB2312" w:hAnsi="仿宋"/>
          <w:szCs w:val="32"/>
        </w:rPr>
      </w:pPr>
      <w:r>
        <w:rPr>
          <w:rFonts w:ascii="仿宋_GB2312" w:hAnsi="仿宋"/>
          <w:szCs w:val="32"/>
        </w:rPr>
        <w:t xml:space="preserve">   2</w:t>
      </w:r>
      <w:r>
        <w:rPr>
          <w:rFonts w:hint="eastAsia" w:ascii="仿宋_GB2312" w:hAnsi="仿宋"/>
          <w:szCs w:val="32"/>
        </w:rPr>
        <w:t>、陕西省企业信用示范创建评定申请表</w:t>
      </w:r>
    </w:p>
    <w:p>
      <w:pPr>
        <w:spacing w:line="600" w:lineRule="exact"/>
        <w:jc w:val="center"/>
        <w:rPr>
          <w:rFonts w:ascii="仿宋_GB2312" w:hAnsi="仿宋"/>
          <w:szCs w:val="32"/>
        </w:rPr>
      </w:pPr>
    </w:p>
    <w:p>
      <w:pPr>
        <w:spacing w:line="600" w:lineRule="exact"/>
        <w:rPr>
          <w:rFonts w:ascii="仿宋_GB2312" w:hAnsi="仿宋"/>
          <w:szCs w:val="32"/>
        </w:rPr>
      </w:pPr>
    </w:p>
    <w:p>
      <w:pPr>
        <w:spacing w:line="600" w:lineRule="exact"/>
        <w:rPr>
          <w:rFonts w:ascii="仿宋_GB2312" w:hAnsi="仿宋"/>
          <w:szCs w:val="32"/>
        </w:rPr>
      </w:pPr>
    </w:p>
    <w:p>
      <w:pPr>
        <w:spacing w:line="600" w:lineRule="exact"/>
        <w:rPr>
          <w:rFonts w:ascii="仿宋_GB2312" w:hAnsi="仿宋"/>
          <w:szCs w:val="32"/>
        </w:rPr>
      </w:pPr>
    </w:p>
    <w:p>
      <w:pPr>
        <w:spacing w:line="480" w:lineRule="exact"/>
        <w:rPr>
          <w:rFonts w:cs="仿宋_GB2312"/>
          <w:szCs w:val="32"/>
        </w:rPr>
      </w:pPr>
      <w:r>
        <w:rPr>
          <w:rFonts w:hint="eastAsia" w:cs="仿宋_GB2312"/>
          <w:szCs w:val="32"/>
        </w:rPr>
        <w:t>中共宝鸡市委精神文明</w:t>
      </w:r>
      <w:r>
        <w:rPr>
          <w:rFonts w:cs="仿宋_GB2312"/>
          <w:szCs w:val="32"/>
        </w:rPr>
        <w:t xml:space="preserve">         </w:t>
      </w:r>
      <w:r>
        <w:rPr>
          <w:rFonts w:hint="eastAsia" w:cs="仿宋_GB2312"/>
          <w:szCs w:val="32"/>
        </w:rPr>
        <w:t>宝鸡市社会信用体系建设</w:t>
      </w:r>
      <w:r>
        <w:rPr>
          <w:rFonts w:cs="仿宋_GB2312"/>
          <w:szCs w:val="32"/>
        </w:rPr>
        <w:t xml:space="preserve">             </w:t>
      </w:r>
    </w:p>
    <w:p>
      <w:pPr>
        <w:spacing w:line="480" w:lineRule="exact"/>
        <w:rPr>
          <w:rFonts w:cs="仿宋_GB2312"/>
          <w:szCs w:val="32"/>
        </w:rPr>
      </w:pPr>
      <w:r>
        <w:rPr>
          <w:rFonts w:hint="eastAsia" w:cs="仿宋_GB2312"/>
          <w:szCs w:val="32"/>
        </w:rPr>
        <w:t>建设指导委员会办公室</w:t>
      </w:r>
      <w:r>
        <w:rPr>
          <w:rFonts w:cs="仿宋_GB2312"/>
          <w:szCs w:val="32"/>
        </w:rPr>
        <w:t xml:space="preserve">             </w:t>
      </w:r>
      <w:r>
        <w:rPr>
          <w:rFonts w:hint="eastAsia" w:cs="仿宋_GB2312"/>
          <w:szCs w:val="32"/>
        </w:rPr>
        <w:t>领导小组办公室</w:t>
      </w:r>
    </w:p>
    <w:p>
      <w:pPr>
        <w:spacing w:line="480" w:lineRule="exact"/>
        <w:ind w:firstLine="5120" w:firstLineChars="1600"/>
        <w:rPr>
          <w:rFonts w:cs="仿宋_GB2312"/>
          <w:szCs w:val="32"/>
        </w:rPr>
      </w:pPr>
      <w:r>
        <w:rPr>
          <w:rFonts w:cs="仿宋_GB2312"/>
          <w:szCs w:val="32"/>
        </w:rPr>
        <w:t>2021</w:t>
      </w:r>
      <w:r>
        <w:rPr>
          <w:rFonts w:hint="eastAsia" w:cs="仿宋_GB2312"/>
          <w:szCs w:val="32"/>
        </w:rPr>
        <w:t>年</w:t>
      </w:r>
      <w:r>
        <w:rPr>
          <w:rFonts w:cs="仿宋_GB2312"/>
          <w:szCs w:val="32"/>
        </w:rPr>
        <w:t>4</w:t>
      </w:r>
      <w:r>
        <w:rPr>
          <w:rFonts w:hint="eastAsia" w:cs="仿宋_GB2312"/>
          <w:szCs w:val="32"/>
        </w:rPr>
        <w:t>月</w:t>
      </w:r>
      <w:r>
        <w:rPr>
          <w:rFonts w:hint="eastAsia" w:cs="仿宋_GB2312"/>
          <w:szCs w:val="32"/>
          <w:lang w:val="en-US" w:eastAsia="zh-CN"/>
        </w:rPr>
        <w:t>14</w:t>
      </w:r>
      <w:r>
        <w:rPr>
          <w:rFonts w:hint="eastAsia" w:cs="仿宋_GB2312"/>
          <w:szCs w:val="32"/>
        </w:rPr>
        <w:t>日</w:t>
      </w:r>
    </w:p>
    <w:p>
      <w:pPr>
        <w:spacing w:line="480" w:lineRule="exact"/>
        <w:ind w:firstLine="2240" w:firstLineChars="700"/>
        <w:rPr>
          <w:rFonts w:cs="仿宋_GB2312"/>
          <w:szCs w:val="32"/>
        </w:rPr>
      </w:pPr>
    </w:p>
    <w:p>
      <w:pPr>
        <w:spacing w:line="480" w:lineRule="exact"/>
        <w:ind w:firstLine="2240" w:firstLineChars="700"/>
        <w:rPr>
          <w:rFonts w:cs="仿宋_GB2312"/>
          <w:szCs w:val="32"/>
        </w:rPr>
      </w:pPr>
      <w:r>
        <w:rPr>
          <w:rFonts w:cs="仿宋_GB2312"/>
          <w:szCs w:val="32"/>
        </w:rPr>
        <w:t xml:space="preserve"> </w:t>
      </w:r>
    </w:p>
    <w:p>
      <w:pPr>
        <w:spacing w:line="480" w:lineRule="exact"/>
        <w:ind w:firstLine="640" w:firstLineChars="200"/>
        <w:rPr>
          <w:rFonts w:ascii="仿宋_GB2312" w:hAnsi="仿宋"/>
          <w:szCs w:val="32"/>
        </w:rPr>
      </w:pPr>
      <w:r>
        <w:rPr>
          <w:rFonts w:cs="仿宋_GB2312"/>
          <w:szCs w:val="32"/>
        </w:rPr>
        <w:t xml:space="preserve">                      </w:t>
      </w:r>
    </w:p>
    <w:p>
      <w:pPr>
        <w:rPr>
          <w:rFonts w:ascii="黑体" w:hAnsi="黑体" w:eastAsia="黑体"/>
          <w:szCs w:val="32"/>
        </w:rPr>
      </w:pPr>
      <w:r>
        <w:rPr>
          <w:rFonts w:ascii="仿宋_GB2312" w:hAnsi="仿宋"/>
          <w:szCs w:val="32"/>
        </w:rPr>
        <w:br w:type="page"/>
      </w:r>
      <w:r>
        <w:rPr>
          <w:rFonts w:hint="eastAsia" w:ascii="黑体" w:hAnsi="黑体" w:eastAsia="黑体"/>
          <w:szCs w:val="32"/>
        </w:rPr>
        <w:t>附件</w:t>
      </w:r>
      <w:r>
        <w:rPr>
          <w:rFonts w:ascii="黑体" w:hAnsi="黑体" w:eastAsia="黑体"/>
          <w:szCs w:val="32"/>
        </w:rPr>
        <w:t>1</w:t>
      </w:r>
    </w:p>
    <w:p>
      <w:pPr>
        <w:spacing w:line="600" w:lineRule="exact"/>
        <w:jc w:val="center"/>
        <w:rPr>
          <w:rFonts w:ascii="方正小标宋简体" w:hAnsi="宋体" w:eastAsia="方正小标宋简体" w:cs="宋体"/>
          <w:kern w:val="0"/>
          <w:sz w:val="44"/>
          <w:szCs w:val="44"/>
        </w:rPr>
      </w:pPr>
      <w:r>
        <w:rPr>
          <w:rFonts w:hint="eastAsia" w:ascii="方正小标宋简体" w:hAnsi="宋体" w:eastAsia="方正小标宋简体" w:cs="宋体"/>
          <w:kern w:val="0"/>
          <w:sz w:val="44"/>
          <w:szCs w:val="44"/>
        </w:rPr>
        <w:t>宝鸡市诚信企业创建命名申请表</w:t>
      </w:r>
    </w:p>
    <w:p>
      <w:pPr>
        <w:snapToGrid w:val="0"/>
        <w:jc w:val="right"/>
        <w:rPr>
          <w:rFonts w:ascii="黑体" w:hAnsi="黑体" w:eastAsia="黑体"/>
          <w:sz w:val="24"/>
        </w:rPr>
      </w:pPr>
      <w:r>
        <w:rPr>
          <w:rFonts w:hint="eastAsia" w:ascii="黑体" w:hAnsi="黑体" w:eastAsia="黑体" w:cs="黑体"/>
          <w:sz w:val="24"/>
        </w:rPr>
        <w:t>填表日期：</w:t>
      </w:r>
      <w:r>
        <w:rPr>
          <w:rFonts w:ascii="黑体" w:hAnsi="黑体" w:eastAsia="黑体" w:cs="黑体"/>
          <w:sz w:val="24"/>
        </w:rPr>
        <w:t xml:space="preserve">   </w:t>
      </w:r>
      <w:r>
        <w:rPr>
          <w:rFonts w:hint="eastAsia" w:ascii="黑体" w:hAnsi="黑体" w:eastAsia="黑体" w:cs="黑体"/>
          <w:sz w:val="24"/>
        </w:rPr>
        <w:t>年</w:t>
      </w:r>
      <w:r>
        <w:rPr>
          <w:rFonts w:ascii="黑体" w:hAnsi="黑体" w:eastAsia="黑体" w:cs="黑体"/>
          <w:sz w:val="24"/>
        </w:rPr>
        <w:t xml:space="preserve">  </w:t>
      </w:r>
      <w:r>
        <w:rPr>
          <w:rFonts w:hint="eastAsia" w:ascii="黑体" w:hAnsi="黑体" w:eastAsia="黑体" w:cs="黑体"/>
          <w:sz w:val="24"/>
        </w:rPr>
        <w:t>月</w:t>
      </w:r>
      <w:r>
        <w:rPr>
          <w:rFonts w:ascii="黑体" w:hAnsi="黑体" w:eastAsia="黑体" w:cs="黑体"/>
          <w:sz w:val="24"/>
        </w:rPr>
        <w:t xml:space="preserve">  </w:t>
      </w:r>
      <w:r>
        <w:rPr>
          <w:rFonts w:hint="eastAsia" w:ascii="黑体" w:hAnsi="黑体" w:eastAsia="黑体" w:cs="黑体"/>
          <w:sz w:val="24"/>
        </w:rPr>
        <w:t>日</w:t>
      </w:r>
    </w:p>
    <w:tbl>
      <w:tblPr>
        <w:tblStyle w:val="4"/>
        <w:tblW w:w="86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0"/>
        <w:gridCol w:w="1935"/>
        <w:gridCol w:w="786"/>
        <w:gridCol w:w="759"/>
        <w:gridCol w:w="390"/>
        <w:gridCol w:w="375"/>
        <w:gridCol w:w="90"/>
        <w:gridCol w:w="917"/>
        <w:gridCol w:w="323"/>
        <w:gridCol w:w="9"/>
        <w:gridCol w:w="21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40" w:type="dxa"/>
            <w:vMerge w:val="restart"/>
            <w:noWrap/>
            <w:vAlign w:val="center"/>
          </w:tcPr>
          <w:p>
            <w:pPr>
              <w:snapToGrid w:val="0"/>
              <w:jc w:val="center"/>
              <w:rPr>
                <w:rFonts w:ascii="黑体" w:hAnsi="黑体" w:eastAsia="黑体"/>
                <w:sz w:val="24"/>
              </w:rPr>
            </w:pPr>
            <w:r>
              <w:rPr>
                <w:rFonts w:hint="eastAsia" w:ascii="黑体" w:hAnsi="黑体" w:eastAsia="黑体"/>
                <w:sz w:val="24"/>
              </w:rPr>
              <w:t>基本信息</w:t>
            </w:r>
          </w:p>
        </w:tc>
        <w:tc>
          <w:tcPr>
            <w:tcW w:w="1935" w:type="dxa"/>
            <w:noWrap/>
            <w:vAlign w:val="center"/>
          </w:tcPr>
          <w:p>
            <w:pPr>
              <w:snapToGrid w:val="0"/>
              <w:jc w:val="center"/>
              <w:rPr>
                <w:rFonts w:ascii="黑体" w:hAnsi="黑体" w:eastAsia="黑体"/>
                <w:sz w:val="24"/>
                <w:szCs w:val="21"/>
              </w:rPr>
            </w:pPr>
            <w:r>
              <w:rPr>
                <w:rFonts w:hint="eastAsia" w:ascii="黑体" w:hAnsi="黑体" w:eastAsia="黑体"/>
                <w:sz w:val="24"/>
                <w:szCs w:val="21"/>
              </w:rPr>
              <w:t>企业名称</w:t>
            </w:r>
          </w:p>
        </w:tc>
        <w:tc>
          <w:tcPr>
            <w:tcW w:w="2400" w:type="dxa"/>
            <w:gridSpan w:val="5"/>
            <w:noWrap/>
            <w:vAlign w:val="center"/>
          </w:tcPr>
          <w:p>
            <w:pPr>
              <w:snapToGrid w:val="0"/>
              <w:jc w:val="left"/>
              <w:rPr>
                <w:rFonts w:ascii="仿宋_GB2312" w:hAnsi="宋体"/>
                <w:sz w:val="24"/>
                <w:szCs w:val="21"/>
              </w:rPr>
            </w:pPr>
          </w:p>
        </w:tc>
        <w:tc>
          <w:tcPr>
            <w:tcW w:w="1249" w:type="dxa"/>
            <w:gridSpan w:val="3"/>
            <w:noWrap/>
            <w:vAlign w:val="center"/>
          </w:tcPr>
          <w:p>
            <w:pPr>
              <w:snapToGrid w:val="0"/>
              <w:jc w:val="left"/>
              <w:rPr>
                <w:rFonts w:ascii="仿宋_GB2312" w:hAnsi="宋体"/>
                <w:sz w:val="24"/>
                <w:szCs w:val="21"/>
              </w:rPr>
            </w:pPr>
            <w:r>
              <w:rPr>
                <w:rFonts w:hint="eastAsia" w:ascii="黑体" w:hAnsi="黑体" w:eastAsia="黑体"/>
                <w:sz w:val="24"/>
                <w:szCs w:val="21"/>
              </w:rPr>
              <w:t>成立日期</w:t>
            </w:r>
          </w:p>
        </w:tc>
        <w:tc>
          <w:tcPr>
            <w:tcW w:w="2199" w:type="dxa"/>
            <w:noWrap/>
            <w:vAlign w:val="center"/>
          </w:tcPr>
          <w:p>
            <w:pPr>
              <w:snapToGrid w:val="0"/>
              <w:jc w:val="left"/>
              <w:rPr>
                <w:rFonts w:ascii="仿宋_GB2312" w:hAnsi="宋体"/>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40" w:type="dxa"/>
            <w:vMerge w:val="continue"/>
            <w:noWrap/>
            <w:vAlign w:val="center"/>
          </w:tcPr>
          <w:p>
            <w:pPr>
              <w:snapToGrid w:val="0"/>
              <w:jc w:val="center"/>
              <w:rPr>
                <w:rFonts w:ascii="黑体" w:hAnsi="黑体" w:eastAsia="黑体"/>
                <w:sz w:val="24"/>
              </w:rPr>
            </w:pPr>
          </w:p>
        </w:tc>
        <w:tc>
          <w:tcPr>
            <w:tcW w:w="1935" w:type="dxa"/>
            <w:noWrap/>
            <w:vAlign w:val="center"/>
          </w:tcPr>
          <w:p>
            <w:pPr>
              <w:snapToGrid w:val="0"/>
              <w:jc w:val="center"/>
              <w:rPr>
                <w:rFonts w:ascii="黑体" w:hAnsi="黑体" w:eastAsia="黑体"/>
                <w:sz w:val="24"/>
                <w:szCs w:val="21"/>
              </w:rPr>
            </w:pPr>
            <w:r>
              <w:rPr>
                <w:rFonts w:hint="eastAsia" w:ascii="黑体" w:hAnsi="黑体" w:eastAsia="黑体"/>
                <w:sz w:val="24"/>
                <w:szCs w:val="21"/>
              </w:rPr>
              <w:t>住所</w:t>
            </w:r>
          </w:p>
        </w:tc>
        <w:tc>
          <w:tcPr>
            <w:tcW w:w="2400" w:type="dxa"/>
            <w:gridSpan w:val="5"/>
            <w:noWrap/>
            <w:vAlign w:val="center"/>
          </w:tcPr>
          <w:p>
            <w:pPr>
              <w:snapToGrid w:val="0"/>
              <w:jc w:val="left"/>
              <w:rPr>
                <w:rFonts w:ascii="仿宋_GB2312" w:hAnsi="宋体"/>
                <w:sz w:val="24"/>
                <w:szCs w:val="21"/>
              </w:rPr>
            </w:pPr>
          </w:p>
        </w:tc>
        <w:tc>
          <w:tcPr>
            <w:tcW w:w="1240" w:type="dxa"/>
            <w:gridSpan w:val="2"/>
            <w:noWrap/>
            <w:vAlign w:val="center"/>
          </w:tcPr>
          <w:p>
            <w:pPr>
              <w:snapToGrid w:val="0"/>
              <w:jc w:val="left"/>
              <w:rPr>
                <w:rFonts w:ascii="仿宋_GB2312" w:hAnsi="宋体"/>
                <w:sz w:val="24"/>
                <w:szCs w:val="21"/>
              </w:rPr>
            </w:pPr>
            <w:r>
              <w:rPr>
                <w:rFonts w:hint="eastAsia" w:ascii="黑体" w:hAnsi="黑体" w:eastAsia="黑体"/>
                <w:sz w:val="24"/>
                <w:szCs w:val="21"/>
              </w:rPr>
              <w:t>主营业务</w:t>
            </w:r>
          </w:p>
        </w:tc>
        <w:tc>
          <w:tcPr>
            <w:tcW w:w="2208" w:type="dxa"/>
            <w:gridSpan w:val="2"/>
            <w:noWrap/>
            <w:vAlign w:val="center"/>
          </w:tcPr>
          <w:p>
            <w:pPr>
              <w:snapToGrid w:val="0"/>
              <w:jc w:val="left"/>
              <w:rPr>
                <w:rFonts w:ascii="仿宋_GB2312" w:hAnsi="宋体"/>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40" w:type="dxa"/>
            <w:vMerge w:val="continue"/>
            <w:noWrap/>
            <w:vAlign w:val="center"/>
          </w:tcPr>
          <w:p>
            <w:pPr>
              <w:snapToGrid w:val="0"/>
              <w:jc w:val="center"/>
              <w:rPr>
                <w:rFonts w:ascii="黑体" w:hAnsi="黑体" w:eastAsia="黑体"/>
                <w:sz w:val="24"/>
              </w:rPr>
            </w:pPr>
          </w:p>
        </w:tc>
        <w:tc>
          <w:tcPr>
            <w:tcW w:w="1935" w:type="dxa"/>
            <w:noWrap/>
            <w:vAlign w:val="center"/>
          </w:tcPr>
          <w:p>
            <w:pPr>
              <w:snapToGrid w:val="0"/>
              <w:jc w:val="center"/>
              <w:rPr>
                <w:rFonts w:ascii="黑体" w:hAnsi="黑体" w:eastAsia="黑体"/>
                <w:sz w:val="24"/>
                <w:szCs w:val="21"/>
              </w:rPr>
            </w:pPr>
            <w:r>
              <w:rPr>
                <w:rFonts w:hint="eastAsia" w:ascii="黑体" w:hAnsi="黑体" w:eastAsia="黑体"/>
                <w:sz w:val="21"/>
                <w:szCs w:val="21"/>
              </w:rPr>
              <w:t>统一社会信用代码</w:t>
            </w:r>
          </w:p>
        </w:tc>
        <w:tc>
          <w:tcPr>
            <w:tcW w:w="2400" w:type="dxa"/>
            <w:gridSpan w:val="5"/>
            <w:noWrap/>
            <w:vAlign w:val="center"/>
          </w:tcPr>
          <w:p>
            <w:pPr>
              <w:snapToGrid w:val="0"/>
              <w:jc w:val="left"/>
              <w:rPr>
                <w:rFonts w:ascii="仿宋_GB2312" w:hAnsi="宋体"/>
                <w:sz w:val="24"/>
                <w:szCs w:val="21"/>
              </w:rPr>
            </w:pPr>
          </w:p>
        </w:tc>
        <w:tc>
          <w:tcPr>
            <w:tcW w:w="1249" w:type="dxa"/>
            <w:gridSpan w:val="3"/>
            <w:noWrap/>
            <w:vAlign w:val="center"/>
          </w:tcPr>
          <w:p>
            <w:pPr>
              <w:snapToGrid w:val="0"/>
              <w:jc w:val="left"/>
              <w:rPr>
                <w:rFonts w:ascii="仿宋_GB2312" w:hAnsi="宋体"/>
                <w:sz w:val="24"/>
                <w:szCs w:val="21"/>
              </w:rPr>
            </w:pPr>
            <w:r>
              <w:rPr>
                <w:rFonts w:hint="eastAsia" w:ascii="黑体" w:hAnsi="黑体" w:eastAsia="黑体"/>
                <w:sz w:val="24"/>
                <w:szCs w:val="21"/>
              </w:rPr>
              <w:t>从业人数</w:t>
            </w:r>
          </w:p>
        </w:tc>
        <w:tc>
          <w:tcPr>
            <w:tcW w:w="2199" w:type="dxa"/>
            <w:noWrap/>
            <w:vAlign w:val="center"/>
          </w:tcPr>
          <w:p>
            <w:pPr>
              <w:snapToGrid w:val="0"/>
              <w:jc w:val="left"/>
              <w:rPr>
                <w:rFonts w:ascii="仿宋_GB2312" w:hAnsi="宋体"/>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40" w:type="dxa"/>
            <w:vMerge w:val="continue"/>
            <w:noWrap/>
            <w:vAlign w:val="center"/>
          </w:tcPr>
          <w:p>
            <w:pPr>
              <w:snapToGrid w:val="0"/>
              <w:jc w:val="center"/>
              <w:rPr>
                <w:rFonts w:ascii="黑体" w:hAnsi="黑体" w:eastAsia="黑体"/>
                <w:sz w:val="24"/>
              </w:rPr>
            </w:pPr>
          </w:p>
        </w:tc>
        <w:tc>
          <w:tcPr>
            <w:tcW w:w="1935" w:type="dxa"/>
            <w:noWrap/>
            <w:vAlign w:val="center"/>
          </w:tcPr>
          <w:p>
            <w:pPr>
              <w:snapToGrid w:val="0"/>
              <w:jc w:val="center"/>
              <w:rPr>
                <w:rFonts w:ascii="黑体" w:hAnsi="黑体" w:eastAsia="黑体"/>
                <w:sz w:val="24"/>
                <w:szCs w:val="21"/>
              </w:rPr>
            </w:pPr>
            <w:r>
              <w:rPr>
                <w:rFonts w:hint="eastAsia" w:ascii="黑体" w:hAnsi="黑体" w:eastAsia="黑体"/>
                <w:sz w:val="24"/>
                <w:szCs w:val="21"/>
              </w:rPr>
              <w:t>法定代表人姓名</w:t>
            </w:r>
          </w:p>
        </w:tc>
        <w:tc>
          <w:tcPr>
            <w:tcW w:w="2400" w:type="dxa"/>
            <w:gridSpan w:val="5"/>
            <w:noWrap/>
            <w:vAlign w:val="center"/>
          </w:tcPr>
          <w:p>
            <w:pPr>
              <w:snapToGrid w:val="0"/>
              <w:jc w:val="left"/>
              <w:rPr>
                <w:rFonts w:ascii="仿宋_GB2312" w:hAnsi="宋体"/>
                <w:sz w:val="24"/>
                <w:szCs w:val="21"/>
              </w:rPr>
            </w:pPr>
          </w:p>
        </w:tc>
        <w:tc>
          <w:tcPr>
            <w:tcW w:w="1249" w:type="dxa"/>
            <w:gridSpan w:val="3"/>
            <w:noWrap/>
            <w:vAlign w:val="center"/>
          </w:tcPr>
          <w:p>
            <w:pPr>
              <w:snapToGrid w:val="0"/>
              <w:jc w:val="left"/>
              <w:rPr>
                <w:rFonts w:ascii="黑体" w:hAnsi="黑体" w:eastAsia="黑体"/>
                <w:sz w:val="24"/>
                <w:szCs w:val="21"/>
              </w:rPr>
            </w:pPr>
            <w:r>
              <w:rPr>
                <w:rFonts w:hint="eastAsia" w:ascii="黑体" w:hAnsi="黑体" w:eastAsia="黑体"/>
                <w:sz w:val="24"/>
                <w:szCs w:val="21"/>
              </w:rPr>
              <w:t>所属行业</w:t>
            </w:r>
          </w:p>
        </w:tc>
        <w:tc>
          <w:tcPr>
            <w:tcW w:w="2199" w:type="dxa"/>
            <w:noWrap/>
            <w:vAlign w:val="center"/>
          </w:tcPr>
          <w:p>
            <w:pPr>
              <w:snapToGrid w:val="0"/>
              <w:jc w:val="left"/>
              <w:rPr>
                <w:rFonts w:ascii="仿宋_GB2312" w:hAnsi="宋体"/>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0" w:hRule="atLeast"/>
          <w:jc w:val="center"/>
        </w:trPr>
        <w:tc>
          <w:tcPr>
            <w:tcW w:w="840" w:type="dxa"/>
            <w:vMerge w:val="continue"/>
            <w:noWrap/>
            <w:vAlign w:val="center"/>
          </w:tcPr>
          <w:p>
            <w:pPr>
              <w:snapToGrid w:val="0"/>
              <w:jc w:val="center"/>
              <w:rPr>
                <w:rFonts w:ascii="黑体" w:hAnsi="黑体" w:eastAsia="黑体"/>
                <w:sz w:val="24"/>
              </w:rPr>
            </w:pPr>
          </w:p>
        </w:tc>
        <w:tc>
          <w:tcPr>
            <w:tcW w:w="1935" w:type="dxa"/>
            <w:noWrap/>
            <w:vAlign w:val="center"/>
          </w:tcPr>
          <w:p>
            <w:pPr>
              <w:snapToGrid w:val="0"/>
              <w:jc w:val="center"/>
              <w:rPr>
                <w:rFonts w:ascii="黑体" w:hAnsi="黑体" w:eastAsia="黑体"/>
                <w:sz w:val="24"/>
                <w:szCs w:val="21"/>
              </w:rPr>
            </w:pPr>
            <w:r>
              <w:rPr>
                <w:rFonts w:hint="eastAsia" w:ascii="黑体" w:hAnsi="黑体" w:eastAsia="黑体"/>
                <w:sz w:val="24"/>
                <w:szCs w:val="21"/>
              </w:rPr>
              <w:t>企业类型</w:t>
            </w:r>
          </w:p>
        </w:tc>
        <w:tc>
          <w:tcPr>
            <w:tcW w:w="5848" w:type="dxa"/>
            <w:gridSpan w:val="9"/>
            <w:noWrap/>
            <w:vAlign w:val="center"/>
          </w:tcPr>
          <w:p>
            <w:pPr>
              <w:snapToGrid w:val="0"/>
              <w:rPr>
                <w:rFonts w:ascii="仿宋_GB2312" w:hAnsi="宋体"/>
                <w:sz w:val="24"/>
                <w:szCs w:val="21"/>
              </w:rPr>
            </w:pPr>
            <w:r>
              <w:rPr>
                <w:rFonts w:hint="eastAsia" w:ascii="仿宋_GB2312" w:hAnsi="宋体"/>
                <w:sz w:val="24"/>
                <w:szCs w:val="21"/>
              </w:rPr>
              <w:t>□国有企业</w:t>
            </w:r>
            <w:r>
              <w:rPr>
                <w:rFonts w:ascii="仿宋_GB2312" w:hAnsi="宋体"/>
                <w:sz w:val="24"/>
                <w:szCs w:val="21"/>
              </w:rPr>
              <w:t xml:space="preserve">       </w:t>
            </w:r>
            <w:r>
              <w:rPr>
                <w:rFonts w:hint="eastAsia" w:ascii="仿宋_GB2312" w:hAnsi="宋体"/>
                <w:sz w:val="24"/>
                <w:szCs w:val="21"/>
              </w:rPr>
              <w:t>□集体所有制企业</w:t>
            </w:r>
            <w:r>
              <w:rPr>
                <w:rFonts w:ascii="仿宋_GB2312" w:hAnsi="宋体"/>
                <w:sz w:val="24"/>
                <w:szCs w:val="21"/>
              </w:rPr>
              <w:t xml:space="preserve">   </w:t>
            </w:r>
            <w:r>
              <w:rPr>
                <w:rFonts w:hint="eastAsia" w:ascii="仿宋_GB2312" w:hAnsi="宋体"/>
                <w:sz w:val="24"/>
                <w:szCs w:val="21"/>
              </w:rPr>
              <w:t>□私营企业</w:t>
            </w:r>
          </w:p>
          <w:p>
            <w:pPr>
              <w:snapToGrid w:val="0"/>
              <w:rPr>
                <w:rFonts w:ascii="仿宋_GB2312" w:hAnsi="宋体"/>
                <w:sz w:val="24"/>
                <w:szCs w:val="21"/>
              </w:rPr>
            </w:pPr>
            <w:r>
              <w:rPr>
                <w:rFonts w:hint="eastAsia" w:ascii="仿宋_GB2312" w:hAnsi="宋体"/>
                <w:sz w:val="24"/>
                <w:szCs w:val="21"/>
              </w:rPr>
              <w:t>□股份制企业</w:t>
            </w:r>
            <w:r>
              <w:rPr>
                <w:rFonts w:ascii="仿宋_GB2312" w:hAnsi="宋体"/>
                <w:sz w:val="24"/>
                <w:szCs w:val="21"/>
              </w:rPr>
              <w:t xml:space="preserve">     </w:t>
            </w:r>
            <w:r>
              <w:rPr>
                <w:rFonts w:hint="eastAsia" w:ascii="仿宋_GB2312" w:hAnsi="宋体"/>
                <w:sz w:val="24"/>
                <w:szCs w:val="21"/>
              </w:rPr>
              <w:t>□有限合伙企业</w:t>
            </w:r>
            <w:r>
              <w:rPr>
                <w:rFonts w:ascii="仿宋_GB2312" w:hAnsi="宋体"/>
                <w:sz w:val="24"/>
                <w:szCs w:val="21"/>
              </w:rPr>
              <w:t xml:space="preserve">     </w:t>
            </w:r>
            <w:r>
              <w:rPr>
                <w:rFonts w:hint="eastAsia" w:ascii="仿宋_GB2312" w:hAnsi="宋体"/>
                <w:sz w:val="24"/>
                <w:szCs w:val="21"/>
              </w:rPr>
              <w:t>□联营企业</w:t>
            </w:r>
          </w:p>
          <w:p>
            <w:pPr>
              <w:snapToGrid w:val="0"/>
              <w:rPr>
                <w:rFonts w:ascii="仿宋_GB2312" w:hAnsi="宋体"/>
                <w:sz w:val="24"/>
                <w:szCs w:val="21"/>
              </w:rPr>
            </w:pPr>
            <w:r>
              <w:rPr>
                <w:rFonts w:hint="eastAsia" w:ascii="仿宋_GB2312" w:hAnsi="宋体"/>
                <w:sz w:val="24"/>
                <w:szCs w:val="21"/>
              </w:rPr>
              <w:t>□外商投资企业</w:t>
            </w:r>
            <w:r>
              <w:rPr>
                <w:rFonts w:ascii="仿宋_GB2312" w:hAnsi="宋体"/>
                <w:sz w:val="24"/>
                <w:szCs w:val="21"/>
              </w:rPr>
              <w:t xml:space="preserve">   </w:t>
            </w:r>
            <w:r>
              <w:rPr>
                <w:rFonts w:hint="eastAsia" w:ascii="仿宋_GB2312" w:hAnsi="宋体"/>
                <w:sz w:val="24"/>
                <w:szCs w:val="21"/>
              </w:rPr>
              <w:t>□个人独资企业</w:t>
            </w:r>
            <w:r>
              <w:rPr>
                <w:rFonts w:ascii="仿宋_GB2312" w:hAnsi="宋体"/>
                <w:sz w:val="24"/>
                <w:szCs w:val="21"/>
              </w:rPr>
              <w:t xml:space="preserve">   </w:t>
            </w:r>
            <w:r>
              <w:rPr>
                <w:rFonts w:hint="eastAsia" w:ascii="仿宋_GB2312" w:hAnsi="宋体"/>
                <w:spacing w:val="-20"/>
                <w:sz w:val="24"/>
                <w:szCs w:val="21"/>
              </w:rPr>
              <w:t>□港、澳、台企业</w:t>
            </w:r>
          </w:p>
          <w:p>
            <w:pPr>
              <w:snapToGrid w:val="0"/>
              <w:rPr>
                <w:rFonts w:ascii="仿宋_GB2312" w:hAnsi="宋体"/>
                <w:sz w:val="24"/>
                <w:szCs w:val="21"/>
              </w:rPr>
            </w:pPr>
            <w:r>
              <w:rPr>
                <w:rFonts w:hint="eastAsia" w:ascii="仿宋_GB2312" w:hAnsi="宋体"/>
                <w:sz w:val="24"/>
                <w:szCs w:val="21"/>
              </w:rPr>
              <w:t>□股份合作企业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40" w:type="dxa"/>
            <w:vMerge w:val="continue"/>
            <w:noWrap/>
            <w:vAlign w:val="center"/>
          </w:tcPr>
          <w:p>
            <w:pPr>
              <w:snapToGrid w:val="0"/>
              <w:jc w:val="center"/>
              <w:rPr>
                <w:rFonts w:ascii="黑体" w:hAnsi="黑体" w:eastAsia="黑体"/>
                <w:sz w:val="24"/>
              </w:rPr>
            </w:pPr>
          </w:p>
        </w:tc>
        <w:tc>
          <w:tcPr>
            <w:tcW w:w="1935" w:type="dxa"/>
            <w:noWrap/>
            <w:vAlign w:val="center"/>
          </w:tcPr>
          <w:p>
            <w:pPr>
              <w:snapToGrid w:val="0"/>
              <w:jc w:val="center"/>
              <w:rPr>
                <w:rFonts w:ascii="黑体" w:hAnsi="黑体" w:eastAsia="黑体"/>
                <w:sz w:val="24"/>
                <w:szCs w:val="21"/>
              </w:rPr>
            </w:pPr>
            <w:r>
              <w:rPr>
                <w:rFonts w:hint="eastAsia" w:ascii="黑体" w:hAnsi="黑体" w:eastAsia="黑体"/>
                <w:spacing w:val="-20"/>
                <w:sz w:val="21"/>
                <w:szCs w:val="21"/>
              </w:rPr>
              <w:t>活动负责人姓名职务</w:t>
            </w:r>
          </w:p>
        </w:tc>
        <w:tc>
          <w:tcPr>
            <w:tcW w:w="1935" w:type="dxa"/>
            <w:gridSpan w:val="3"/>
            <w:noWrap/>
            <w:vAlign w:val="center"/>
          </w:tcPr>
          <w:p>
            <w:pPr>
              <w:snapToGrid w:val="0"/>
              <w:jc w:val="left"/>
              <w:rPr>
                <w:rFonts w:ascii="仿宋_GB2312" w:hAnsi="宋体"/>
                <w:sz w:val="24"/>
                <w:szCs w:val="21"/>
              </w:rPr>
            </w:pPr>
          </w:p>
        </w:tc>
        <w:tc>
          <w:tcPr>
            <w:tcW w:w="1714" w:type="dxa"/>
            <w:gridSpan w:val="5"/>
            <w:noWrap/>
            <w:vAlign w:val="center"/>
          </w:tcPr>
          <w:p>
            <w:pPr>
              <w:snapToGrid w:val="0"/>
              <w:jc w:val="center"/>
              <w:rPr>
                <w:rFonts w:ascii="仿宋_GB2312" w:hAnsi="宋体"/>
                <w:sz w:val="24"/>
                <w:szCs w:val="21"/>
              </w:rPr>
            </w:pPr>
            <w:r>
              <w:rPr>
                <w:rFonts w:hint="eastAsia" w:ascii="黑体" w:hAnsi="黑体" w:eastAsia="黑体"/>
                <w:sz w:val="24"/>
                <w:szCs w:val="21"/>
              </w:rPr>
              <w:t>联系方式</w:t>
            </w:r>
          </w:p>
        </w:tc>
        <w:tc>
          <w:tcPr>
            <w:tcW w:w="2199" w:type="dxa"/>
            <w:noWrap/>
            <w:vAlign w:val="center"/>
          </w:tcPr>
          <w:p>
            <w:pPr>
              <w:snapToGrid w:val="0"/>
              <w:rPr>
                <w:rFonts w:ascii="仿宋_GB2312" w:hAnsi="宋体"/>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840" w:type="dxa"/>
            <w:vMerge w:val="restart"/>
            <w:noWrap/>
            <w:vAlign w:val="center"/>
          </w:tcPr>
          <w:p>
            <w:pPr>
              <w:snapToGrid w:val="0"/>
              <w:jc w:val="center"/>
              <w:rPr>
                <w:rFonts w:ascii="黑体" w:hAnsi="黑体" w:eastAsia="黑体"/>
                <w:sz w:val="24"/>
              </w:rPr>
            </w:pPr>
            <w:r>
              <w:rPr>
                <w:rFonts w:hint="eastAsia" w:ascii="黑体" w:hAnsi="黑体" w:eastAsia="黑体"/>
                <w:sz w:val="24"/>
              </w:rPr>
              <w:t>财务信息</w:t>
            </w:r>
          </w:p>
        </w:tc>
        <w:tc>
          <w:tcPr>
            <w:tcW w:w="1935" w:type="dxa"/>
            <w:noWrap/>
            <w:vAlign w:val="center"/>
          </w:tcPr>
          <w:p>
            <w:pPr>
              <w:snapToGrid w:val="0"/>
              <w:jc w:val="center"/>
              <w:rPr>
                <w:rFonts w:ascii="黑体" w:hAnsi="黑体" w:eastAsia="黑体"/>
                <w:sz w:val="24"/>
                <w:szCs w:val="21"/>
              </w:rPr>
            </w:pPr>
            <w:r>
              <w:rPr>
                <w:rFonts w:hint="eastAsia" w:ascii="黑体" w:hAnsi="黑体" w:eastAsia="黑体"/>
                <w:sz w:val="24"/>
                <w:szCs w:val="21"/>
              </w:rPr>
              <w:t>资产总额</w:t>
            </w:r>
          </w:p>
        </w:tc>
        <w:tc>
          <w:tcPr>
            <w:tcW w:w="1935" w:type="dxa"/>
            <w:gridSpan w:val="3"/>
            <w:noWrap/>
            <w:vAlign w:val="center"/>
          </w:tcPr>
          <w:p>
            <w:pPr>
              <w:snapToGrid w:val="0"/>
              <w:jc w:val="right"/>
              <w:rPr>
                <w:rFonts w:ascii="仿宋_GB2312" w:hAnsi="宋体"/>
                <w:sz w:val="24"/>
                <w:szCs w:val="21"/>
              </w:rPr>
            </w:pPr>
            <w:r>
              <w:rPr>
                <w:rFonts w:hint="eastAsia" w:ascii="仿宋_GB2312" w:hAnsi="宋体"/>
                <w:sz w:val="24"/>
                <w:szCs w:val="21"/>
              </w:rPr>
              <w:t>（万元）</w:t>
            </w:r>
          </w:p>
        </w:tc>
        <w:tc>
          <w:tcPr>
            <w:tcW w:w="1714" w:type="dxa"/>
            <w:gridSpan w:val="5"/>
            <w:noWrap/>
            <w:vAlign w:val="center"/>
          </w:tcPr>
          <w:p>
            <w:pPr>
              <w:snapToGrid w:val="0"/>
              <w:jc w:val="center"/>
              <w:rPr>
                <w:rFonts w:ascii="黑体" w:hAnsi="黑体" w:eastAsia="黑体"/>
                <w:sz w:val="24"/>
                <w:szCs w:val="21"/>
              </w:rPr>
            </w:pPr>
            <w:r>
              <w:rPr>
                <w:rFonts w:hint="eastAsia" w:ascii="黑体" w:hAnsi="黑体" w:eastAsia="黑体"/>
                <w:sz w:val="24"/>
                <w:szCs w:val="21"/>
              </w:rPr>
              <w:t>负债总额</w:t>
            </w:r>
          </w:p>
        </w:tc>
        <w:tc>
          <w:tcPr>
            <w:tcW w:w="2199" w:type="dxa"/>
            <w:noWrap/>
            <w:vAlign w:val="center"/>
          </w:tcPr>
          <w:p>
            <w:pPr>
              <w:snapToGrid w:val="0"/>
              <w:jc w:val="right"/>
              <w:rPr>
                <w:rFonts w:ascii="黑体" w:hAnsi="黑体" w:eastAsia="黑体"/>
                <w:sz w:val="24"/>
                <w:szCs w:val="21"/>
              </w:rPr>
            </w:pPr>
            <w:r>
              <w:rPr>
                <w:rFonts w:hint="eastAsia" w:ascii="仿宋_GB2312" w:hAnsi="宋体"/>
                <w:sz w:val="24"/>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840" w:type="dxa"/>
            <w:vMerge w:val="continue"/>
            <w:noWrap/>
            <w:vAlign w:val="center"/>
          </w:tcPr>
          <w:p>
            <w:pPr>
              <w:snapToGrid w:val="0"/>
              <w:jc w:val="center"/>
              <w:rPr>
                <w:rFonts w:ascii="黑体" w:hAnsi="黑体" w:eastAsia="黑体"/>
                <w:sz w:val="24"/>
              </w:rPr>
            </w:pPr>
          </w:p>
        </w:tc>
        <w:tc>
          <w:tcPr>
            <w:tcW w:w="1935" w:type="dxa"/>
            <w:noWrap/>
            <w:vAlign w:val="center"/>
          </w:tcPr>
          <w:p>
            <w:pPr>
              <w:snapToGrid w:val="0"/>
              <w:jc w:val="center"/>
              <w:rPr>
                <w:rFonts w:ascii="黑体" w:hAnsi="黑体" w:eastAsia="黑体"/>
                <w:sz w:val="24"/>
                <w:szCs w:val="21"/>
              </w:rPr>
            </w:pPr>
            <w:r>
              <w:rPr>
                <w:rFonts w:hint="eastAsia" w:ascii="黑体" w:hAnsi="黑体" w:eastAsia="黑体"/>
                <w:sz w:val="24"/>
                <w:szCs w:val="21"/>
              </w:rPr>
              <w:t>营业总收入</w:t>
            </w:r>
          </w:p>
        </w:tc>
        <w:tc>
          <w:tcPr>
            <w:tcW w:w="1935" w:type="dxa"/>
            <w:gridSpan w:val="3"/>
            <w:noWrap/>
            <w:vAlign w:val="center"/>
          </w:tcPr>
          <w:p>
            <w:pPr>
              <w:snapToGrid w:val="0"/>
              <w:jc w:val="right"/>
              <w:rPr>
                <w:rFonts w:ascii="仿宋_GB2312" w:hAnsi="宋体"/>
                <w:sz w:val="24"/>
                <w:szCs w:val="21"/>
              </w:rPr>
            </w:pPr>
            <w:r>
              <w:rPr>
                <w:rFonts w:hint="eastAsia" w:ascii="仿宋_GB2312" w:hAnsi="宋体"/>
                <w:sz w:val="24"/>
                <w:szCs w:val="21"/>
              </w:rPr>
              <w:t>（万元）</w:t>
            </w:r>
          </w:p>
        </w:tc>
        <w:tc>
          <w:tcPr>
            <w:tcW w:w="1714" w:type="dxa"/>
            <w:gridSpan w:val="5"/>
            <w:noWrap/>
            <w:vAlign w:val="center"/>
          </w:tcPr>
          <w:p>
            <w:pPr>
              <w:snapToGrid w:val="0"/>
              <w:jc w:val="center"/>
              <w:rPr>
                <w:rFonts w:ascii="黑体" w:hAnsi="黑体" w:eastAsia="黑体"/>
                <w:sz w:val="24"/>
                <w:szCs w:val="21"/>
              </w:rPr>
            </w:pPr>
            <w:r>
              <w:rPr>
                <w:rFonts w:hint="eastAsia" w:ascii="黑体" w:hAnsi="黑体" w:eastAsia="黑体"/>
                <w:sz w:val="24"/>
                <w:szCs w:val="21"/>
              </w:rPr>
              <w:t>主营业务收入</w:t>
            </w:r>
          </w:p>
        </w:tc>
        <w:tc>
          <w:tcPr>
            <w:tcW w:w="2199" w:type="dxa"/>
            <w:noWrap/>
            <w:vAlign w:val="center"/>
          </w:tcPr>
          <w:p>
            <w:pPr>
              <w:snapToGrid w:val="0"/>
              <w:jc w:val="right"/>
              <w:rPr>
                <w:rFonts w:ascii="黑体" w:hAnsi="黑体" w:eastAsia="黑体"/>
                <w:sz w:val="24"/>
                <w:szCs w:val="21"/>
              </w:rPr>
            </w:pPr>
            <w:r>
              <w:rPr>
                <w:rFonts w:hint="eastAsia" w:ascii="仿宋_GB2312" w:hAnsi="宋体"/>
                <w:sz w:val="24"/>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40" w:type="dxa"/>
            <w:vMerge w:val="continue"/>
            <w:noWrap/>
            <w:vAlign w:val="center"/>
          </w:tcPr>
          <w:p>
            <w:pPr>
              <w:snapToGrid w:val="0"/>
              <w:jc w:val="center"/>
              <w:rPr>
                <w:rFonts w:ascii="黑体" w:hAnsi="黑体" w:eastAsia="黑体"/>
                <w:sz w:val="24"/>
              </w:rPr>
            </w:pPr>
          </w:p>
        </w:tc>
        <w:tc>
          <w:tcPr>
            <w:tcW w:w="1935" w:type="dxa"/>
            <w:noWrap/>
            <w:vAlign w:val="center"/>
          </w:tcPr>
          <w:p>
            <w:pPr>
              <w:snapToGrid w:val="0"/>
              <w:jc w:val="center"/>
              <w:rPr>
                <w:rFonts w:ascii="黑体" w:hAnsi="黑体" w:eastAsia="黑体"/>
                <w:sz w:val="24"/>
                <w:szCs w:val="21"/>
              </w:rPr>
            </w:pPr>
            <w:r>
              <w:rPr>
                <w:rFonts w:hint="eastAsia" w:ascii="黑体" w:hAnsi="黑体" w:eastAsia="黑体"/>
                <w:sz w:val="24"/>
                <w:szCs w:val="21"/>
              </w:rPr>
              <w:t>利润总额</w:t>
            </w:r>
          </w:p>
        </w:tc>
        <w:tc>
          <w:tcPr>
            <w:tcW w:w="1935" w:type="dxa"/>
            <w:gridSpan w:val="3"/>
            <w:noWrap/>
            <w:vAlign w:val="center"/>
          </w:tcPr>
          <w:p>
            <w:pPr>
              <w:snapToGrid w:val="0"/>
              <w:jc w:val="right"/>
              <w:rPr>
                <w:rFonts w:ascii="仿宋_GB2312" w:hAnsi="宋体"/>
                <w:sz w:val="24"/>
                <w:szCs w:val="21"/>
              </w:rPr>
            </w:pPr>
            <w:r>
              <w:rPr>
                <w:rFonts w:hint="eastAsia" w:ascii="仿宋_GB2312" w:hAnsi="宋体"/>
                <w:sz w:val="24"/>
                <w:szCs w:val="21"/>
              </w:rPr>
              <w:t>（万元）</w:t>
            </w:r>
          </w:p>
        </w:tc>
        <w:tc>
          <w:tcPr>
            <w:tcW w:w="1714" w:type="dxa"/>
            <w:gridSpan w:val="5"/>
            <w:noWrap/>
            <w:vAlign w:val="center"/>
          </w:tcPr>
          <w:p>
            <w:pPr>
              <w:snapToGrid w:val="0"/>
              <w:jc w:val="center"/>
              <w:rPr>
                <w:rFonts w:ascii="黑体" w:hAnsi="黑体" w:eastAsia="黑体"/>
                <w:sz w:val="24"/>
                <w:szCs w:val="21"/>
              </w:rPr>
            </w:pPr>
            <w:r>
              <w:rPr>
                <w:rFonts w:hint="eastAsia" w:ascii="黑体" w:hAnsi="黑体" w:eastAsia="黑体"/>
                <w:sz w:val="24"/>
                <w:szCs w:val="21"/>
              </w:rPr>
              <w:t>净利润</w:t>
            </w:r>
          </w:p>
        </w:tc>
        <w:tc>
          <w:tcPr>
            <w:tcW w:w="2199" w:type="dxa"/>
            <w:noWrap/>
            <w:vAlign w:val="center"/>
          </w:tcPr>
          <w:p>
            <w:pPr>
              <w:snapToGrid w:val="0"/>
              <w:jc w:val="right"/>
              <w:rPr>
                <w:rFonts w:ascii="黑体" w:hAnsi="黑体" w:eastAsia="黑体"/>
                <w:sz w:val="24"/>
                <w:szCs w:val="21"/>
              </w:rPr>
            </w:pPr>
            <w:r>
              <w:rPr>
                <w:rFonts w:hint="eastAsia" w:ascii="仿宋_GB2312" w:hAnsi="宋体"/>
                <w:sz w:val="24"/>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40" w:type="dxa"/>
            <w:vMerge w:val="continue"/>
            <w:noWrap/>
            <w:vAlign w:val="center"/>
          </w:tcPr>
          <w:p>
            <w:pPr>
              <w:snapToGrid w:val="0"/>
              <w:jc w:val="center"/>
              <w:rPr>
                <w:rFonts w:ascii="黑体" w:hAnsi="黑体" w:eastAsia="黑体"/>
                <w:sz w:val="24"/>
              </w:rPr>
            </w:pPr>
          </w:p>
        </w:tc>
        <w:tc>
          <w:tcPr>
            <w:tcW w:w="1935" w:type="dxa"/>
            <w:noWrap/>
            <w:vAlign w:val="center"/>
          </w:tcPr>
          <w:p>
            <w:pPr>
              <w:snapToGrid w:val="0"/>
              <w:jc w:val="center"/>
              <w:rPr>
                <w:rFonts w:ascii="黑体" w:hAnsi="黑体" w:eastAsia="黑体"/>
                <w:sz w:val="24"/>
                <w:szCs w:val="21"/>
              </w:rPr>
            </w:pPr>
            <w:r>
              <w:rPr>
                <w:rFonts w:hint="eastAsia" w:ascii="黑体" w:hAnsi="黑体" w:eastAsia="黑体"/>
                <w:sz w:val="24"/>
                <w:szCs w:val="21"/>
              </w:rPr>
              <w:t>纳税总额</w:t>
            </w:r>
          </w:p>
        </w:tc>
        <w:tc>
          <w:tcPr>
            <w:tcW w:w="1935" w:type="dxa"/>
            <w:gridSpan w:val="3"/>
            <w:noWrap/>
            <w:vAlign w:val="center"/>
          </w:tcPr>
          <w:p>
            <w:pPr>
              <w:snapToGrid w:val="0"/>
              <w:jc w:val="right"/>
              <w:rPr>
                <w:rFonts w:ascii="仿宋_GB2312" w:hAnsi="宋体"/>
                <w:sz w:val="24"/>
                <w:szCs w:val="21"/>
              </w:rPr>
            </w:pPr>
            <w:r>
              <w:rPr>
                <w:rFonts w:hint="eastAsia" w:ascii="仿宋_GB2312" w:hAnsi="宋体"/>
                <w:sz w:val="24"/>
                <w:szCs w:val="21"/>
              </w:rPr>
              <w:t>（万元）</w:t>
            </w:r>
          </w:p>
        </w:tc>
        <w:tc>
          <w:tcPr>
            <w:tcW w:w="1714" w:type="dxa"/>
            <w:gridSpan w:val="5"/>
            <w:noWrap/>
            <w:vAlign w:val="center"/>
          </w:tcPr>
          <w:p>
            <w:pPr>
              <w:snapToGrid w:val="0"/>
              <w:jc w:val="center"/>
              <w:rPr>
                <w:rFonts w:ascii="黑体" w:hAnsi="黑体" w:eastAsia="黑体"/>
                <w:sz w:val="24"/>
                <w:szCs w:val="21"/>
              </w:rPr>
            </w:pPr>
            <w:r>
              <w:rPr>
                <w:rFonts w:hint="eastAsia" w:ascii="黑体" w:hAnsi="黑体" w:eastAsia="黑体"/>
                <w:spacing w:val="-20"/>
                <w:sz w:val="24"/>
                <w:szCs w:val="21"/>
              </w:rPr>
              <w:t>所有者权益合计</w:t>
            </w:r>
          </w:p>
        </w:tc>
        <w:tc>
          <w:tcPr>
            <w:tcW w:w="2199" w:type="dxa"/>
            <w:noWrap/>
            <w:vAlign w:val="center"/>
          </w:tcPr>
          <w:p>
            <w:pPr>
              <w:snapToGrid w:val="0"/>
              <w:jc w:val="right"/>
              <w:rPr>
                <w:rFonts w:ascii="黑体" w:hAnsi="黑体" w:eastAsia="黑体"/>
                <w:sz w:val="24"/>
                <w:szCs w:val="21"/>
              </w:rPr>
            </w:pPr>
            <w:r>
              <w:rPr>
                <w:rFonts w:hint="eastAsia" w:ascii="仿宋_GB2312" w:hAnsi="宋体"/>
                <w:sz w:val="24"/>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40" w:type="dxa"/>
            <w:vMerge w:val="restart"/>
            <w:noWrap/>
            <w:vAlign w:val="center"/>
          </w:tcPr>
          <w:p>
            <w:pPr>
              <w:snapToGrid w:val="0"/>
              <w:jc w:val="center"/>
              <w:rPr>
                <w:rFonts w:ascii="黑体" w:hAnsi="黑体" w:eastAsia="黑体"/>
                <w:sz w:val="24"/>
              </w:rPr>
            </w:pPr>
            <w:r>
              <w:rPr>
                <w:rFonts w:hint="eastAsia" w:ascii="黑体" w:hAnsi="黑体" w:eastAsia="黑体"/>
                <w:sz w:val="24"/>
              </w:rPr>
              <w:t>资质许可</w:t>
            </w:r>
          </w:p>
          <w:p>
            <w:pPr>
              <w:snapToGrid w:val="0"/>
              <w:jc w:val="center"/>
              <w:rPr>
                <w:rFonts w:ascii="黑体" w:hAnsi="黑体" w:eastAsia="黑体"/>
                <w:sz w:val="24"/>
              </w:rPr>
            </w:pPr>
            <w:r>
              <w:rPr>
                <w:rFonts w:hint="eastAsia" w:ascii="黑体" w:hAnsi="黑体" w:eastAsia="黑体"/>
                <w:sz w:val="24"/>
              </w:rPr>
              <w:t>信息</w:t>
            </w:r>
          </w:p>
        </w:tc>
        <w:tc>
          <w:tcPr>
            <w:tcW w:w="1935" w:type="dxa"/>
            <w:noWrap/>
            <w:vAlign w:val="center"/>
          </w:tcPr>
          <w:p>
            <w:pPr>
              <w:snapToGrid w:val="0"/>
              <w:jc w:val="center"/>
              <w:rPr>
                <w:rFonts w:ascii="黑体" w:hAnsi="黑体" w:eastAsia="黑体"/>
                <w:sz w:val="24"/>
                <w:szCs w:val="21"/>
              </w:rPr>
            </w:pPr>
            <w:r>
              <w:rPr>
                <w:rFonts w:hint="eastAsia" w:ascii="黑体" w:hAnsi="黑体" w:eastAsia="黑体"/>
                <w:sz w:val="24"/>
                <w:szCs w:val="21"/>
              </w:rPr>
              <w:t>资质许可名称</w:t>
            </w:r>
          </w:p>
        </w:tc>
        <w:tc>
          <w:tcPr>
            <w:tcW w:w="1935" w:type="dxa"/>
            <w:gridSpan w:val="3"/>
            <w:noWrap/>
            <w:vAlign w:val="center"/>
          </w:tcPr>
          <w:p>
            <w:pPr>
              <w:snapToGrid w:val="0"/>
              <w:jc w:val="center"/>
              <w:rPr>
                <w:rFonts w:ascii="黑体" w:hAnsi="黑体" w:eastAsia="黑体"/>
                <w:sz w:val="24"/>
                <w:szCs w:val="21"/>
              </w:rPr>
            </w:pPr>
            <w:r>
              <w:rPr>
                <w:rFonts w:hint="eastAsia" w:ascii="黑体" w:hAnsi="黑体" w:eastAsia="黑体"/>
                <w:sz w:val="24"/>
                <w:szCs w:val="21"/>
              </w:rPr>
              <w:t>证书编号</w:t>
            </w:r>
          </w:p>
        </w:tc>
        <w:tc>
          <w:tcPr>
            <w:tcW w:w="1714" w:type="dxa"/>
            <w:gridSpan w:val="5"/>
            <w:noWrap/>
            <w:vAlign w:val="center"/>
          </w:tcPr>
          <w:p>
            <w:pPr>
              <w:snapToGrid w:val="0"/>
              <w:jc w:val="center"/>
              <w:rPr>
                <w:rFonts w:ascii="黑体" w:hAnsi="黑体" w:eastAsia="黑体"/>
                <w:sz w:val="24"/>
                <w:szCs w:val="21"/>
              </w:rPr>
            </w:pPr>
            <w:r>
              <w:rPr>
                <w:rFonts w:hint="eastAsia" w:ascii="黑体" w:hAnsi="黑体" w:eastAsia="黑体"/>
                <w:sz w:val="24"/>
                <w:szCs w:val="21"/>
              </w:rPr>
              <w:t>发证日期</w:t>
            </w:r>
          </w:p>
        </w:tc>
        <w:tc>
          <w:tcPr>
            <w:tcW w:w="2199" w:type="dxa"/>
            <w:noWrap/>
            <w:vAlign w:val="center"/>
          </w:tcPr>
          <w:p>
            <w:pPr>
              <w:snapToGrid w:val="0"/>
              <w:jc w:val="center"/>
              <w:rPr>
                <w:rFonts w:ascii="黑体" w:hAnsi="黑体" w:eastAsia="黑体"/>
                <w:sz w:val="24"/>
                <w:szCs w:val="21"/>
              </w:rPr>
            </w:pPr>
            <w:r>
              <w:rPr>
                <w:rFonts w:hint="eastAsia" w:ascii="黑体" w:hAnsi="黑体" w:eastAsia="黑体"/>
                <w:sz w:val="24"/>
                <w:szCs w:val="21"/>
              </w:rPr>
              <w:t>发证机关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40" w:type="dxa"/>
            <w:vMerge w:val="continue"/>
            <w:noWrap/>
            <w:vAlign w:val="center"/>
          </w:tcPr>
          <w:p>
            <w:pPr>
              <w:snapToGrid w:val="0"/>
              <w:jc w:val="center"/>
              <w:rPr>
                <w:rFonts w:ascii="黑体" w:hAnsi="黑体" w:eastAsia="黑体"/>
                <w:sz w:val="24"/>
              </w:rPr>
            </w:pPr>
          </w:p>
        </w:tc>
        <w:tc>
          <w:tcPr>
            <w:tcW w:w="1935" w:type="dxa"/>
            <w:noWrap/>
            <w:vAlign w:val="center"/>
          </w:tcPr>
          <w:p>
            <w:pPr>
              <w:snapToGrid w:val="0"/>
              <w:jc w:val="left"/>
              <w:rPr>
                <w:rFonts w:ascii="仿宋_GB2312" w:hAnsi="宋体"/>
                <w:sz w:val="24"/>
                <w:szCs w:val="21"/>
              </w:rPr>
            </w:pPr>
          </w:p>
        </w:tc>
        <w:tc>
          <w:tcPr>
            <w:tcW w:w="1935" w:type="dxa"/>
            <w:gridSpan w:val="3"/>
            <w:noWrap/>
            <w:vAlign w:val="center"/>
          </w:tcPr>
          <w:p>
            <w:pPr>
              <w:snapToGrid w:val="0"/>
              <w:jc w:val="left"/>
              <w:rPr>
                <w:rFonts w:ascii="仿宋_GB2312" w:hAnsi="宋体"/>
                <w:sz w:val="24"/>
                <w:szCs w:val="21"/>
              </w:rPr>
            </w:pPr>
          </w:p>
        </w:tc>
        <w:tc>
          <w:tcPr>
            <w:tcW w:w="1714" w:type="dxa"/>
            <w:gridSpan w:val="5"/>
            <w:noWrap/>
            <w:vAlign w:val="center"/>
          </w:tcPr>
          <w:p>
            <w:pPr>
              <w:snapToGrid w:val="0"/>
              <w:jc w:val="left"/>
              <w:rPr>
                <w:rFonts w:ascii="仿宋_GB2312" w:hAnsi="宋体"/>
                <w:sz w:val="24"/>
                <w:szCs w:val="21"/>
              </w:rPr>
            </w:pPr>
          </w:p>
        </w:tc>
        <w:tc>
          <w:tcPr>
            <w:tcW w:w="2199" w:type="dxa"/>
            <w:noWrap/>
            <w:vAlign w:val="center"/>
          </w:tcPr>
          <w:p>
            <w:pPr>
              <w:snapToGrid w:val="0"/>
              <w:jc w:val="left"/>
              <w:rPr>
                <w:rFonts w:ascii="仿宋_GB2312" w:hAnsi="宋体"/>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40" w:type="dxa"/>
            <w:vMerge w:val="continue"/>
            <w:noWrap/>
            <w:vAlign w:val="center"/>
          </w:tcPr>
          <w:p>
            <w:pPr>
              <w:snapToGrid w:val="0"/>
              <w:jc w:val="center"/>
              <w:rPr>
                <w:rFonts w:ascii="黑体" w:hAnsi="黑体" w:eastAsia="黑体"/>
                <w:sz w:val="24"/>
              </w:rPr>
            </w:pPr>
          </w:p>
        </w:tc>
        <w:tc>
          <w:tcPr>
            <w:tcW w:w="1935" w:type="dxa"/>
            <w:noWrap/>
            <w:vAlign w:val="center"/>
          </w:tcPr>
          <w:p>
            <w:pPr>
              <w:snapToGrid w:val="0"/>
              <w:jc w:val="left"/>
              <w:rPr>
                <w:rFonts w:ascii="仿宋_GB2312" w:hAnsi="宋体"/>
                <w:sz w:val="24"/>
                <w:szCs w:val="21"/>
              </w:rPr>
            </w:pPr>
          </w:p>
        </w:tc>
        <w:tc>
          <w:tcPr>
            <w:tcW w:w="1935" w:type="dxa"/>
            <w:gridSpan w:val="3"/>
            <w:noWrap/>
            <w:vAlign w:val="center"/>
          </w:tcPr>
          <w:p>
            <w:pPr>
              <w:snapToGrid w:val="0"/>
              <w:jc w:val="left"/>
              <w:rPr>
                <w:rFonts w:ascii="仿宋_GB2312" w:hAnsi="宋体"/>
                <w:sz w:val="24"/>
                <w:szCs w:val="21"/>
              </w:rPr>
            </w:pPr>
          </w:p>
        </w:tc>
        <w:tc>
          <w:tcPr>
            <w:tcW w:w="1714" w:type="dxa"/>
            <w:gridSpan w:val="5"/>
            <w:noWrap/>
            <w:vAlign w:val="center"/>
          </w:tcPr>
          <w:p>
            <w:pPr>
              <w:snapToGrid w:val="0"/>
              <w:jc w:val="left"/>
              <w:rPr>
                <w:rFonts w:ascii="仿宋_GB2312" w:hAnsi="宋体"/>
                <w:sz w:val="24"/>
                <w:szCs w:val="21"/>
              </w:rPr>
            </w:pPr>
          </w:p>
        </w:tc>
        <w:tc>
          <w:tcPr>
            <w:tcW w:w="2199" w:type="dxa"/>
            <w:noWrap/>
            <w:vAlign w:val="center"/>
          </w:tcPr>
          <w:p>
            <w:pPr>
              <w:snapToGrid w:val="0"/>
              <w:jc w:val="left"/>
              <w:rPr>
                <w:rFonts w:ascii="仿宋_GB2312" w:hAnsi="宋体"/>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40" w:type="dxa"/>
            <w:vMerge w:val="continue"/>
            <w:noWrap/>
            <w:vAlign w:val="center"/>
          </w:tcPr>
          <w:p>
            <w:pPr>
              <w:snapToGrid w:val="0"/>
              <w:jc w:val="center"/>
              <w:rPr>
                <w:rFonts w:ascii="黑体" w:hAnsi="黑体" w:eastAsia="黑体"/>
                <w:sz w:val="24"/>
              </w:rPr>
            </w:pPr>
          </w:p>
        </w:tc>
        <w:tc>
          <w:tcPr>
            <w:tcW w:w="1935" w:type="dxa"/>
            <w:noWrap/>
            <w:vAlign w:val="center"/>
          </w:tcPr>
          <w:p>
            <w:pPr>
              <w:snapToGrid w:val="0"/>
              <w:jc w:val="left"/>
              <w:rPr>
                <w:rFonts w:ascii="仿宋_GB2312" w:hAnsi="宋体"/>
                <w:sz w:val="24"/>
                <w:szCs w:val="21"/>
              </w:rPr>
            </w:pPr>
          </w:p>
        </w:tc>
        <w:tc>
          <w:tcPr>
            <w:tcW w:w="1935" w:type="dxa"/>
            <w:gridSpan w:val="3"/>
            <w:noWrap/>
            <w:vAlign w:val="center"/>
          </w:tcPr>
          <w:p>
            <w:pPr>
              <w:snapToGrid w:val="0"/>
              <w:jc w:val="left"/>
              <w:rPr>
                <w:rFonts w:ascii="仿宋_GB2312" w:hAnsi="宋体"/>
                <w:sz w:val="24"/>
                <w:szCs w:val="21"/>
              </w:rPr>
            </w:pPr>
          </w:p>
        </w:tc>
        <w:tc>
          <w:tcPr>
            <w:tcW w:w="1714" w:type="dxa"/>
            <w:gridSpan w:val="5"/>
            <w:noWrap/>
            <w:vAlign w:val="center"/>
          </w:tcPr>
          <w:p>
            <w:pPr>
              <w:snapToGrid w:val="0"/>
              <w:jc w:val="left"/>
              <w:rPr>
                <w:rFonts w:ascii="仿宋_GB2312" w:hAnsi="宋体"/>
                <w:sz w:val="24"/>
                <w:szCs w:val="21"/>
              </w:rPr>
            </w:pPr>
          </w:p>
        </w:tc>
        <w:tc>
          <w:tcPr>
            <w:tcW w:w="2199" w:type="dxa"/>
            <w:noWrap/>
            <w:vAlign w:val="center"/>
          </w:tcPr>
          <w:p>
            <w:pPr>
              <w:snapToGrid w:val="0"/>
              <w:jc w:val="left"/>
              <w:rPr>
                <w:rFonts w:ascii="仿宋_GB2312" w:hAnsi="宋体"/>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40" w:type="dxa"/>
            <w:vMerge w:val="restart"/>
            <w:noWrap/>
            <w:vAlign w:val="center"/>
          </w:tcPr>
          <w:p>
            <w:pPr>
              <w:snapToGrid w:val="0"/>
              <w:jc w:val="center"/>
              <w:rPr>
                <w:rFonts w:ascii="黑体" w:hAnsi="黑体" w:eastAsia="黑体"/>
                <w:sz w:val="24"/>
              </w:rPr>
            </w:pPr>
            <w:r>
              <w:rPr>
                <w:rFonts w:hint="eastAsia" w:ascii="黑体" w:hAnsi="黑体" w:eastAsia="黑体"/>
                <w:sz w:val="24"/>
              </w:rPr>
              <w:t>认证认可信息</w:t>
            </w:r>
          </w:p>
        </w:tc>
        <w:tc>
          <w:tcPr>
            <w:tcW w:w="1935" w:type="dxa"/>
            <w:noWrap/>
            <w:vAlign w:val="center"/>
          </w:tcPr>
          <w:p>
            <w:pPr>
              <w:snapToGrid w:val="0"/>
              <w:jc w:val="center"/>
              <w:rPr>
                <w:rFonts w:ascii="黑体" w:hAnsi="黑体" w:eastAsia="黑体"/>
                <w:sz w:val="24"/>
                <w:szCs w:val="21"/>
              </w:rPr>
            </w:pPr>
            <w:r>
              <w:rPr>
                <w:rFonts w:hint="eastAsia" w:ascii="黑体" w:hAnsi="黑体" w:eastAsia="黑体"/>
                <w:sz w:val="24"/>
                <w:szCs w:val="21"/>
              </w:rPr>
              <w:t>认证认可名称</w:t>
            </w:r>
          </w:p>
        </w:tc>
        <w:tc>
          <w:tcPr>
            <w:tcW w:w="1935" w:type="dxa"/>
            <w:gridSpan w:val="3"/>
            <w:noWrap/>
            <w:vAlign w:val="center"/>
          </w:tcPr>
          <w:p>
            <w:pPr>
              <w:snapToGrid w:val="0"/>
              <w:jc w:val="center"/>
              <w:rPr>
                <w:rFonts w:ascii="黑体" w:hAnsi="黑体" w:eastAsia="黑体"/>
                <w:sz w:val="24"/>
                <w:szCs w:val="21"/>
              </w:rPr>
            </w:pPr>
            <w:r>
              <w:rPr>
                <w:rFonts w:hint="eastAsia" w:ascii="黑体" w:hAnsi="黑体" w:eastAsia="黑体"/>
                <w:sz w:val="24"/>
                <w:szCs w:val="21"/>
              </w:rPr>
              <w:t>证书编号</w:t>
            </w:r>
          </w:p>
        </w:tc>
        <w:tc>
          <w:tcPr>
            <w:tcW w:w="1714" w:type="dxa"/>
            <w:gridSpan w:val="5"/>
            <w:noWrap/>
            <w:vAlign w:val="center"/>
          </w:tcPr>
          <w:p>
            <w:pPr>
              <w:snapToGrid w:val="0"/>
              <w:jc w:val="center"/>
              <w:rPr>
                <w:rFonts w:ascii="黑体" w:hAnsi="黑体" w:eastAsia="黑体"/>
                <w:sz w:val="24"/>
                <w:szCs w:val="21"/>
              </w:rPr>
            </w:pPr>
            <w:r>
              <w:rPr>
                <w:rFonts w:hint="eastAsia" w:ascii="黑体" w:hAnsi="黑体" w:eastAsia="黑体"/>
                <w:sz w:val="24"/>
                <w:szCs w:val="21"/>
              </w:rPr>
              <w:t>发证日期</w:t>
            </w:r>
          </w:p>
        </w:tc>
        <w:tc>
          <w:tcPr>
            <w:tcW w:w="2199" w:type="dxa"/>
            <w:noWrap/>
            <w:vAlign w:val="center"/>
          </w:tcPr>
          <w:p>
            <w:pPr>
              <w:snapToGrid w:val="0"/>
              <w:jc w:val="center"/>
              <w:rPr>
                <w:rFonts w:ascii="黑体" w:hAnsi="黑体" w:eastAsia="黑体"/>
                <w:sz w:val="24"/>
                <w:szCs w:val="21"/>
              </w:rPr>
            </w:pPr>
            <w:r>
              <w:rPr>
                <w:rFonts w:hint="eastAsia" w:ascii="黑体" w:hAnsi="黑体" w:eastAsia="黑体"/>
                <w:sz w:val="24"/>
                <w:szCs w:val="21"/>
              </w:rPr>
              <w:t>认证机构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40" w:type="dxa"/>
            <w:vMerge w:val="continue"/>
            <w:noWrap/>
            <w:vAlign w:val="center"/>
          </w:tcPr>
          <w:p>
            <w:pPr>
              <w:snapToGrid w:val="0"/>
              <w:jc w:val="center"/>
              <w:rPr>
                <w:rFonts w:ascii="黑体" w:hAnsi="黑体" w:eastAsia="黑体"/>
                <w:sz w:val="24"/>
              </w:rPr>
            </w:pPr>
          </w:p>
        </w:tc>
        <w:tc>
          <w:tcPr>
            <w:tcW w:w="1935" w:type="dxa"/>
            <w:noWrap/>
            <w:vAlign w:val="center"/>
          </w:tcPr>
          <w:p>
            <w:pPr>
              <w:snapToGrid w:val="0"/>
              <w:jc w:val="left"/>
              <w:rPr>
                <w:rFonts w:ascii="仿宋_GB2312" w:hAnsi="宋体"/>
                <w:sz w:val="24"/>
                <w:szCs w:val="21"/>
              </w:rPr>
            </w:pPr>
          </w:p>
        </w:tc>
        <w:tc>
          <w:tcPr>
            <w:tcW w:w="1935" w:type="dxa"/>
            <w:gridSpan w:val="3"/>
            <w:noWrap/>
            <w:vAlign w:val="center"/>
          </w:tcPr>
          <w:p>
            <w:pPr>
              <w:snapToGrid w:val="0"/>
              <w:jc w:val="left"/>
              <w:rPr>
                <w:rFonts w:ascii="仿宋_GB2312" w:hAnsi="宋体"/>
                <w:sz w:val="24"/>
                <w:szCs w:val="21"/>
              </w:rPr>
            </w:pPr>
          </w:p>
        </w:tc>
        <w:tc>
          <w:tcPr>
            <w:tcW w:w="1714" w:type="dxa"/>
            <w:gridSpan w:val="5"/>
            <w:noWrap/>
            <w:vAlign w:val="center"/>
          </w:tcPr>
          <w:p>
            <w:pPr>
              <w:snapToGrid w:val="0"/>
              <w:jc w:val="left"/>
              <w:rPr>
                <w:rFonts w:ascii="仿宋_GB2312" w:hAnsi="宋体"/>
                <w:sz w:val="24"/>
                <w:szCs w:val="21"/>
              </w:rPr>
            </w:pPr>
          </w:p>
        </w:tc>
        <w:tc>
          <w:tcPr>
            <w:tcW w:w="2199" w:type="dxa"/>
            <w:noWrap/>
            <w:vAlign w:val="center"/>
          </w:tcPr>
          <w:p>
            <w:pPr>
              <w:snapToGrid w:val="0"/>
              <w:jc w:val="left"/>
              <w:rPr>
                <w:rFonts w:ascii="仿宋_GB2312" w:hAnsi="宋体"/>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40" w:type="dxa"/>
            <w:vMerge w:val="continue"/>
            <w:noWrap/>
            <w:vAlign w:val="center"/>
          </w:tcPr>
          <w:p>
            <w:pPr>
              <w:snapToGrid w:val="0"/>
              <w:jc w:val="center"/>
              <w:rPr>
                <w:rFonts w:ascii="黑体" w:hAnsi="黑体" w:eastAsia="黑体"/>
                <w:sz w:val="24"/>
              </w:rPr>
            </w:pPr>
          </w:p>
        </w:tc>
        <w:tc>
          <w:tcPr>
            <w:tcW w:w="1935" w:type="dxa"/>
            <w:noWrap/>
            <w:vAlign w:val="center"/>
          </w:tcPr>
          <w:p>
            <w:pPr>
              <w:snapToGrid w:val="0"/>
              <w:jc w:val="left"/>
              <w:rPr>
                <w:rFonts w:ascii="仿宋_GB2312" w:hAnsi="宋体"/>
                <w:sz w:val="24"/>
                <w:szCs w:val="21"/>
              </w:rPr>
            </w:pPr>
          </w:p>
        </w:tc>
        <w:tc>
          <w:tcPr>
            <w:tcW w:w="1935" w:type="dxa"/>
            <w:gridSpan w:val="3"/>
            <w:noWrap/>
            <w:vAlign w:val="center"/>
          </w:tcPr>
          <w:p>
            <w:pPr>
              <w:snapToGrid w:val="0"/>
              <w:jc w:val="left"/>
              <w:rPr>
                <w:rFonts w:ascii="仿宋_GB2312" w:hAnsi="宋体"/>
                <w:sz w:val="24"/>
                <w:szCs w:val="21"/>
              </w:rPr>
            </w:pPr>
          </w:p>
        </w:tc>
        <w:tc>
          <w:tcPr>
            <w:tcW w:w="1714" w:type="dxa"/>
            <w:gridSpan w:val="5"/>
            <w:noWrap/>
            <w:vAlign w:val="center"/>
          </w:tcPr>
          <w:p>
            <w:pPr>
              <w:snapToGrid w:val="0"/>
              <w:jc w:val="left"/>
              <w:rPr>
                <w:rFonts w:ascii="仿宋_GB2312" w:hAnsi="宋体"/>
                <w:sz w:val="24"/>
                <w:szCs w:val="21"/>
              </w:rPr>
            </w:pPr>
          </w:p>
        </w:tc>
        <w:tc>
          <w:tcPr>
            <w:tcW w:w="2199" w:type="dxa"/>
            <w:noWrap/>
            <w:vAlign w:val="center"/>
          </w:tcPr>
          <w:p>
            <w:pPr>
              <w:snapToGrid w:val="0"/>
              <w:jc w:val="left"/>
              <w:rPr>
                <w:rFonts w:ascii="仿宋_GB2312" w:hAnsi="宋体"/>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40" w:type="dxa"/>
            <w:vMerge w:val="continue"/>
            <w:noWrap/>
            <w:vAlign w:val="center"/>
          </w:tcPr>
          <w:p>
            <w:pPr>
              <w:snapToGrid w:val="0"/>
              <w:jc w:val="center"/>
              <w:rPr>
                <w:rFonts w:ascii="黑体" w:hAnsi="黑体" w:eastAsia="黑体"/>
                <w:sz w:val="24"/>
              </w:rPr>
            </w:pPr>
          </w:p>
        </w:tc>
        <w:tc>
          <w:tcPr>
            <w:tcW w:w="1935" w:type="dxa"/>
            <w:noWrap/>
            <w:vAlign w:val="center"/>
          </w:tcPr>
          <w:p>
            <w:pPr>
              <w:snapToGrid w:val="0"/>
              <w:jc w:val="left"/>
              <w:rPr>
                <w:rFonts w:ascii="仿宋_GB2312" w:hAnsi="宋体"/>
                <w:sz w:val="24"/>
                <w:szCs w:val="21"/>
              </w:rPr>
            </w:pPr>
          </w:p>
        </w:tc>
        <w:tc>
          <w:tcPr>
            <w:tcW w:w="1935" w:type="dxa"/>
            <w:gridSpan w:val="3"/>
            <w:noWrap/>
            <w:vAlign w:val="center"/>
          </w:tcPr>
          <w:p>
            <w:pPr>
              <w:snapToGrid w:val="0"/>
              <w:jc w:val="left"/>
              <w:rPr>
                <w:rFonts w:ascii="仿宋_GB2312" w:hAnsi="宋体"/>
                <w:sz w:val="24"/>
                <w:szCs w:val="21"/>
              </w:rPr>
            </w:pPr>
          </w:p>
        </w:tc>
        <w:tc>
          <w:tcPr>
            <w:tcW w:w="1714" w:type="dxa"/>
            <w:gridSpan w:val="5"/>
            <w:noWrap/>
            <w:vAlign w:val="center"/>
          </w:tcPr>
          <w:p>
            <w:pPr>
              <w:snapToGrid w:val="0"/>
              <w:jc w:val="left"/>
              <w:rPr>
                <w:rFonts w:ascii="仿宋_GB2312" w:hAnsi="宋体"/>
                <w:sz w:val="24"/>
                <w:szCs w:val="21"/>
              </w:rPr>
            </w:pPr>
          </w:p>
        </w:tc>
        <w:tc>
          <w:tcPr>
            <w:tcW w:w="2199" w:type="dxa"/>
            <w:noWrap/>
            <w:vAlign w:val="center"/>
          </w:tcPr>
          <w:p>
            <w:pPr>
              <w:snapToGrid w:val="0"/>
              <w:jc w:val="left"/>
              <w:rPr>
                <w:rFonts w:ascii="仿宋_GB2312" w:hAnsi="宋体"/>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40" w:type="dxa"/>
            <w:vMerge w:val="restart"/>
            <w:noWrap/>
            <w:vAlign w:val="center"/>
          </w:tcPr>
          <w:p>
            <w:pPr>
              <w:snapToGrid w:val="0"/>
              <w:jc w:val="center"/>
              <w:rPr>
                <w:rFonts w:ascii="黑体" w:hAnsi="黑体" w:eastAsia="黑体"/>
                <w:sz w:val="24"/>
              </w:rPr>
            </w:pPr>
            <w:r>
              <w:rPr>
                <w:rFonts w:hint="eastAsia" w:ascii="黑体" w:hAnsi="黑体" w:eastAsia="黑体"/>
                <w:sz w:val="24"/>
              </w:rPr>
              <w:t>荣誉奖励信息</w:t>
            </w:r>
          </w:p>
        </w:tc>
        <w:tc>
          <w:tcPr>
            <w:tcW w:w="1935" w:type="dxa"/>
            <w:noWrap/>
            <w:vAlign w:val="center"/>
          </w:tcPr>
          <w:p>
            <w:pPr>
              <w:snapToGrid w:val="0"/>
              <w:jc w:val="center"/>
              <w:rPr>
                <w:rFonts w:ascii="黑体" w:hAnsi="黑体" w:eastAsia="黑体"/>
                <w:sz w:val="24"/>
                <w:szCs w:val="21"/>
              </w:rPr>
            </w:pPr>
            <w:r>
              <w:rPr>
                <w:rFonts w:hint="eastAsia" w:ascii="黑体" w:hAnsi="黑体" w:eastAsia="黑体"/>
                <w:sz w:val="24"/>
                <w:szCs w:val="21"/>
              </w:rPr>
              <w:t>荣誉奖励名称</w:t>
            </w:r>
          </w:p>
        </w:tc>
        <w:tc>
          <w:tcPr>
            <w:tcW w:w="1935" w:type="dxa"/>
            <w:gridSpan w:val="3"/>
            <w:noWrap/>
            <w:vAlign w:val="center"/>
          </w:tcPr>
          <w:p>
            <w:pPr>
              <w:snapToGrid w:val="0"/>
              <w:jc w:val="center"/>
              <w:rPr>
                <w:rFonts w:ascii="黑体" w:hAnsi="黑体" w:eastAsia="黑体"/>
                <w:sz w:val="24"/>
                <w:szCs w:val="21"/>
              </w:rPr>
            </w:pPr>
            <w:r>
              <w:rPr>
                <w:rFonts w:hint="eastAsia" w:ascii="黑体" w:hAnsi="黑体" w:eastAsia="黑体"/>
                <w:sz w:val="24"/>
                <w:szCs w:val="21"/>
              </w:rPr>
              <w:t>文号</w:t>
            </w:r>
            <w:r>
              <w:rPr>
                <w:rFonts w:ascii="黑体" w:hAnsi="黑体" w:eastAsia="黑体"/>
                <w:sz w:val="24"/>
                <w:szCs w:val="21"/>
              </w:rPr>
              <w:t>/</w:t>
            </w:r>
            <w:r>
              <w:rPr>
                <w:rFonts w:hint="eastAsia" w:ascii="黑体" w:hAnsi="黑体" w:eastAsia="黑体"/>
                <w:sz w:val="24"/>
                <w:szCs w:val="21"/>
              </w:rPr>
              <w:t>证书编号</w:t>
            </w:r>
          </w:p>
        </w:tc>
        <w:tc>
          <w:tcPr>
            <w:tcW w:w="1714" w:type="dxa"/>
            <w:gridSpan w:val="5"/>
            <w:noWrap/>
            <w:vAlign w:val="center"/>
          </w:tcPr>
          <w:p>
            <w:pPr>
              <w:snapToGrid w:val="0"/>
              <w:jc w:val="center"/>
              <w:rPr>
                <w:rFonts w:ascii="黑体" w:hAnsi="黑体" w:eastAsia="黑体"/>
                <w:sz w:val="24"/>
                <w:szCs w:val="21"/>
              </w:rPr>
            </w:pPr>
            <w:r>
              <w:rPr>
                <w:rFonts w:hint="eastAsia" w:ascii="黑体" w:hAnsi="黑体" w:eastAsia="黑体"/>
                <w:sz w:val="24"/>
                <w:szCs w:val="21"/>
              </w:rPr>
              <w:t>评定日期</w:t>
            </w:r>
          </w:p>
        </w:tc>
        <w:tc>
          <w:tcPr>
            <w:tcW w:w="2199" w:type="dxa"/>
            <w:noWrap/>
            <w:vAlign w:val="center"/>
          </w:tcPr>
          <w:p>
            <w:pPr>
              <w:snapToGrid w:val="0"/>
              <w:jc w:val="center"/>
              <w:rPr>
                <w:rFonts w:ascii="黑体" w:hAnsi="黑体" w:eastAsia="黑体"/>
                <w:sz w:val="24"/>
                <w:szCs w:val="21"/>
              </w:rPr>
            </w:pPr>
            <w:r>
              <w:rPr>
                <w:rFonts w:hint="eastAsia" w:ascii="黑体" w:hAnsi="黑体" w:eastAsia="黑体"/>
                <w:sz w:val="24"/>
                <w:szCs w:val="21"/>
              </w:rPr>
              <w:t>评定单位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40" w:type="dxa"/>
            <w:vMerge w:val="continue"/>
            <w:noWrap/>
            <w:vAlign w:val="center"/>
          </w:tcPr>
          <w:p>
            <w:pPr>
              <w:snapToGrid w:val="0"/>
              <w:jc w:val="center"/>
              <w:rPr>
                <w:rFonts w:ascii="黑体" w:hAnsi="黑体" w:eastAsia="黑体"/>
                <w:sz w:val="24"/>
              </w:rPr>
            </w:pPr>
          </w:p>
        </w:tc>
        <w:tc>
          <w:tcPr>
            <w:tcW w:w="1935" w:type="dxa"/>
            <w:noWrap/>
            <w:vAlign w:val="center"/>
          </w:tcPr>
          <w:p>
            <w:pPr>
              <w:snapToGrid w:val="0"/>
              <w:jc w:val="left"/>
              <w:rPr>
                <w:rFonts w:ascii="仿宋_GB2312" w:hAnsi="宋体"/>
                <w:sz w:val="24"/>
                <w:szCs w:val="21"/>
              </w:rPr>
            </w:pPr>
          </w:p>
        </w:tc>
        <w:tc>
          <w:tcPr>
            <w:tcW w:w="1935" w:type="dxa"/>
            <w:gridSpan w:val="3"/>
            <w:noWrap/>
            <w:vAlign w:val="center"/>
          </w:tcPr>
          <w:p>
            <w:pPr>
              <w:snapToGrid w:val="0"/>
              <w:jc w:val="left"/>
              <w:rPr>
                <w:rFonts w:ascii="仿宋_GB2312" w:hAnsi="宋体"/>
                <w:sz w:val="24"/>
                <w:szCs w:val="21"/>
              </w:rPr>
            </w:pPr>
          </w:p>
        </w:tc>
        <w:tc>
          <w:tcPr>
            <w:tcW w:w="1714" w:type="dxa"/>
            <w:gridSpan w:val="5"/>
            <w:noWrap/>
            <w:vAlign w:val="center"/>
          </w:tcPr>
          <w:p>
            <w:pPr>
              <w:snapToGrid w:val="0"/>
              <w:jc w:val="left"/>
              <w:rPr>
                <w:rFonts w:ascii="仿宋_GB2312" w:hAnsi="宋体"/>
                <w:sz w:val="24"/>
                <w:szCs w:val="21"/>
              </w:rPr>
            </w:pPr>
          </w:p>
        </w:tc>
        <w:tc>
          <w:tcPr>
            <w:tcW w:w="2199" w:type="dxa"/>
            <w:noWrap/>
            <w:vAlign w:val="center"/>
          </w:tcPr>
          <w:p>
            <w:pPr>
              <w:snapToGrid w:val="0"/>
              <w:jc w:val="left"/>
              <w:rPr>
                <w:rFonts w:ascii="仿宋_GB2312" w:hAnsi="宋体"/>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40" w:type="dxa"/>
            <w:vMerge w:val="continue"/>
            <w:noWrap/>
            <w:vAlign w:val="center"/>
          </w:tcPr>
          <w:p>
            <w:pPr>
              <w:snapToGrid w:val="0"/>
              <w:jc w:val="center"/>
              <w:rPr>
                <w:rFonts w:ascii="黑体" w:hAnsi="黑体" w:eastAsia="黑体"/>
                <w:sz w:val="24"/>
              </w:rPr>
            </w:pPr>
          </w:p>
        </w:tc>
        <w:tc>
          <w:tcPr>
            <w:tcW w:w="1935" w:type="dxa"/>
            <w:noWrap/>
            <w:vAlign w:val="center"/>
          </w:tcPr>
          <w:p>
            <w:pPr>
              <w:snapToGrid w:val="0"/>
              <w:jc w:val="left"/>
              <w:rPr>
                <w:rFonts w:ascii="仿宋_GB2312" w:hAnsi="宋体"/>
                <w:sz w:val="24"/>
                <w:szCs w:val="21"/>
              </w:rPr>
            </w:pPr>
          </w:p>
        </w:tc>
        <w:tc>
          <w:tcPr>
            <w:tcW w:w="1935" w:type="dxa"/>
            <w:gridSpan w:val="3"/>
            <w:noWrap/>
            <w:vAlign w:val="center"/>
          </w:tcPr>
          <w:p>
            <w:pPr>
              <w:snapToGrid w:val="0"/>
              <w:jc w:val="left"/>
              <w:rPr>
                <w:rFonts w:ascii="仿宋_GB2312" w:hAnsi="宋体"/>
                <w:sz w:val="24"/>
                <w:szCs w:val="21"/>
              </w:rPr>
            </w:pPr>
          </w:p>
        </w:tc>
        <w:tc>
          <w:tcPr>
            <w:tcW w:w="1714" w:type="dxa"/>
            <w:gridSpan w:val="5"/>
            <w:noWrap/>
            <w:vAlign w:val="center"/>
          </w:tcPr>
          <w:p>
            <w:pPr>
              <w:snapToGrid w:val="0"/>
              <w:jc w:val="left"/>
              <w:rPr>
                <w:rFonts w:ascii="仿宋_GB2312" w:hAnsi="宋体"/>
                <w:sz w:val="24"/>
                <w:szCs w:val="21"/>
              </w:rPr>
            </w:pPr>
          </w:p>
        </w:tc>
        <w:tc>
          <w:tcPr>
            <w:tcW w:w="2199" w:type="dxa"/>
            <w:noWrap/>
            <w:vAlign w:val="center"/>
          </w:tcPr>
          <w:p>
            <w:pPr>
              <w:snapToGrid w:val="0"/>
              <w:jc w:val="left"/>
              <w:rPr>
                <w:rFonts w:ascii="仿宋_GB2312" w:hAnsi="宋体"/>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40" w:type="dxa"/>
            <w:vMerge w:val="continue"/>
            <w:noWrap/>
            <w:vAlign w:val="center"/>
          </w:tcPr>
          <w:p>
            <w:pPr>
              <w:snapToGrid w:val="0"/>
              <w:jc w:val="center"/>
              <w:rPr>
                <w:rFonts w:ascii="黑体" w:hAnsi="黑体" w:eastAsia="黑体"/>
                <w:sz w:val="24"/>
              </w:rPr>
            </w:pPr>
          </w:p>
        </w:tc>
        <w:tc>
          <w:tcPr>
            <w:tcW w:w="1935" w:type="dxa"/>
            <w:noWrap/>
            <w:vAlign w:val="center"/>
          </w:tcPr>
          <w:p>
            <w:pPr>
              <w:snapToGrid w:val="0"/>
              <w:jc w:val="left"/>
              <w:rPr>
                <w:rFonts w:ascii="仿宋_GB2312" w:hAnsi="宋体"/>
                <w:sz w:val="24"/>
                <w:szCs w:val="21"/>
              </w:rPr>
            </w:pPr>
          </w:p>
        </w:tc>
        <w:tc>
          <w:tcPr>
            <w:tcW w:w="1935" w:type="dxa"/>
            <w:gridSpan w:val="3"/>
            <w:noWrap/>
            <w:vAlign w:val="center"/>
          </w:tcPr>
          <w:p>
            <w:pPr>
              <w:snapToGrid w:val="0"/>
              <w:jc w:val="left"/>
              <w:rPr>
                <w:rFonts w:ascii="仿宋_GB2312" w:hAnsi="宋体"/>
                <w:sz w:val="24"/>
                <w:szCs w:val="21"/>
              </w:rPr>
            </w:pPr>
          </w:p>
        </w:tc>
        <w:tc>
          <w:tcPr>
            <w:tcW w:w="1714" w:type="dxa"/>
            <w:gridSpan w:val="5"/>
            <w:noWrap/>
            <w:vAlign w:val="center"/>
          </w:tcPr>
          <w:p>
            <w:pPr>
              <w:snapToGrid w:val="0"/>
              <w:jc w:val="left"/>
              <w:rPr>
                <w:rFonts w:ascii="仿宋_GB2312" w:hAnsi="宋体"/>
                <w:sz w:val="24"/>
                <w:szCs w:val="21"/>
              </w:rPr>
            </w:pPr>
          </w:p>
        </w:tc>
        <w:tc>
          <w:tcPr>
            <w:tcW w:w="2199" w:type="dxa"/>
            <w:noWrap/>
            <w:vAlign w:val="center"/>
          </w:tcPr>
          <w:p>
            <w:pPr>
              <w:snapToGrid w:val="0"/>
              <w:jc w:val="left"/>
              <w:rPr>
                <w:rFonts w:ascii="仿宋_GB2312" w:hAnsi="宋体"/>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2" w:hRule="atLeast"/>
          <w:jc w:val="center"/>
        </w:trPr>
        <w:tc>
          <w:tcPr>
            <w:tcW w:w="840" w:type="dxa"/>
            <w:noWrap/>
            <w:vAlign w:val="center"/>
          </w:tcPr>
          <w:p>
            <w:pPr>
              <w:snapToGrid w:val="0"/>
              <w:jc w:val="center"/>
              <w:rPr>
                <w:rFonts w:ascii="黑体" w:hAnsi="黑体" w:eastAsia="黑体"/>
                <w:sz w:val="24"/>
              </w:rPr>
            </w:pPr>
            <w:r>
              <w:rPr>
                <w:rFonts w:hint="eastAsia" w:ascii="黑体" w:hAnsi="黑体" w:eastAsia="黑体"/>
                <w:sz w:val="24"/>
              </w:rPr>
              <w:t>企业近三年主要业绩</w:t>
            </w:r>
          </w:p>
        </w:tc>
        <w:tc>
          <w:tcPr>
            <w:tcW w:w="7783" w:type="dxa"/>
            <w:gridSpan w:val="10"/>
            <w:noWrap/>
            <w:vAlign w:val="center"/>
          </w:tcPr>
          <w:p>
            <w:pPr>
              <w:snapToGrid w:val="0"/>
              <w:rPr>
                <w:rFonts w:ascii="仿宋_GB2312" w:hAnsi="黑体"/>
                <w:sz w:val="24"/>
                <w:szCs w:val="21"/>
              </w:rPr>
            </w:pPr>
          </w:p>
          <w:p>
            <w:pPr>
              <w:snapToGrid w:val="0"/>
              <w:rPr>
                <w:rFonts w:ascii="仿宋_GB2312" w:hAnsi="黑体"/>
                <w:sz w:val="24"/>
                <w:szCs w:val="21"/>
              </w:rPr>
            </w:pPr>
          </w:p>
          <w:p>
            <w:pPr>
              <w:snapToGrid w:val="0"/>
              <w:rPr>
                <w:rFonts w:ascii="仿宋_GB2312" w:hAnsi="黑体"/>
                <w:sz w:val="24"/>
                <w:szCs w:val="21"/>
              </w:rPr>
            </w:pPr>
          </w:p>
          <w:p>
            <w:pPr>
              <w:snapToGrid w:val="0"/>
              <w:rPr>
                <w:rFonts w:ascii="仿宋_GB2312" w:hAnsi="黑体"/>
                <w:sz w:val="24"/>
                <w:szCs w:val="21"/>
              </w:rPr>
            </w:pPr>
          </w:p>
          <w:p>
            <w:pPr>
              <w:snapToGrid w:val="0"/>
              <w:rPr>
                <w:rFonts w:ascii="仿宋_GB2312" w:hAnsi="黑体"/>
                <w:sz w:val="24"/>
                <w:szCs w:val="21"/>
              </w:rPr>
            </w:pPr>
          </w:p>
          <w:p>
            <w:pPr>
              <w:snapToGrid w:val="0"/>
              <w:rPr>
                <w:rFonts w:ascii="仿宋_GB2312" w:hAnsi="黑体"/>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40" w:type="dxa"/>
            <w:vMerge w:val="restart"/>
            <w:noWrap/>
            <w:vAlign w:val="center"/>
          </w:tcPr>
          <w:p>
            <w:pPr>
              <w:snapToGrid w:val="0"/>
              <w:jc w:val="center"/>
              <w:rPr>
                <w:rFonts w:ascii="黑体" w:hAnsi="黑体" w:eastAsia="黑体"/>
                <w:sz w:val="24"/>
              </w:rPr>
            </w:pPr>
            <w:r>
              <w:rPr>
                <w:rFonts w:hint="eastAsia" w:ascii="黑体" w:hAnsi="黑体" w:eastAsia="黑体"/>
                <w:sz w:val="24"/>
              </w:rPr>
              <w:t>信用评价</w:t>
            </w:r>
          </w:p>
          <w:p>
            <w:pPr>
              <w:snapToGrid w:val="0"/>
              <w:jc w:val="center"/>
              <w:rPr>
                <w:rFonts w:ascii="黑体" w:hAnsi="黑体" w:eastAsia="黑体"/>
                <w:sz w:val="24"/>
              </w:rPr>
            </w:pPr>
            <w:r>
              <w:rPr>
                <w:rFonts w:hint="eastAsia" w:ascii="黑体" w:hAnsi="黑体" w:eastAsia="黑体"/>
                <w:sz w:val="24"/>
              </w:rPr>
              <w:t>信息</w:t>
            </w:r>
          </w:p>
        </w:tc>
        <w:tc>
          <w:tcPr>
            <w:tcW w:w="2721" w:type="dxa"/>
            <w:gridSpan w:val="2"/>
            <w:noWrap/>
            <w:vAlign w:val="center"/>
          </w:tcPr>
          <w:p>
            <w:pPr>
              <w:snapToGrid w:val="0"/>
              <w:jc w:val="center"/>
              <w:rPr>
                <w:rFonts w:ascii="黑体" w:hAnsi="黑体" w:eastAsia="黑体"/>
                <w:sz w:val="24"/>
                <w:szCs w:val="21"/>
              </w:rPr>
            </w:pPr>
            <w:r>
              <w:rPr>
                <w:rFonts w:hint="eastAsia" w:ascii="黑体" w:hAnsi="黑体" w:eastAsia="黑体"/>
                <w:sz w:val="24"/>
                <w:szCs w:val="21"/>
              </w:rPr>
              <w:t>评价部门</w:t>
            </w:r>
          </w:p>
        </w:tc>
        <w:tc>
          <w:tcPr>
            <w:tcW w:w="2531" w:type="dxa"/>
            <w:gridSpan w:val="5"/>
            <w:noWrap/>
            <w:vAlign w:val="center"/>
          </w:tcPr>
          <w:p>
            <w:pPr>
              <w:snapToGrid w:val="0"/>
              <w:jc w:val="center"/>
              <w:rPr>
                <w:rFonts w:ascii="黑体" w:hAnsi="黑体" w:eastAsia="黑体"/>
                <w:sz w:val="24"/>
                <w:szCs w:val="21"/>
              </w:rPr>
            </w:pPr>
            <w:r>
              <w:rPr>
                <w:rFonts w:hint="eastAsia" w:ascii="黑体" w:hAnsi="黑体" w:eastAsia="黑体"/>
                <w:sz w:val="24"/>
                <w:szCs w:val="21"/>
              </w:rPr>
              <w:t>评价等级</w:t>
            </w:r>
          </w:p>
        </w:tc>
        <w:tc>
          <w:tcPr>
            <w:tcW w:w="2531" w:type="dxa"/>
            <w:gridSpan w:val="3"/>
            <w:noWrap/>
            <w:vAlign w:val="center"/>
          </w:tcPr>
          <w:p>
            <w:pPr>
              <w:snapToGrid w:val="0"/>
              <w:jc w:val="center"/>
              <w:rPr>
                <w:rFonts w:ascii="黑体" w:hAnsi="黑体" w:eastAsia="黑体"/>
                <w:sz w:val="24"/>
                <w:szCs w:val="21"/>
              </w:rPr>
            </w:pPr>
            <w:r>
              <w:rPr>
                <w:rFonts w:hint="eastAsia" w:ascii="黑体" w:hAnsi="黑体" w:eastAsia="黑体"/>
                <w:sz w:val="24"/>
                <w:szCs w:val="21"/>
              </w:rPr>
              <w:t>评级日期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40" w:type="dxa"/>
            <w:vMerge w:val="continue"/>
            <w:noWrap/>
            <w:vAlign w:val="center"/>
          </w:tcPr>
          <w:p>
            <w:pPr>
              <w:snapToGrid w:val="0"/>
              <w:jc w:val="center"/>
              <w:rPr>
                <w:rFonts w:ascii="黑体" w:hAnsi="黑体" w:eastAsia="黑体"/>
                <w:sz w:val="24"/>
              </w:rPr>
            </w:pPr>
          </w:p>
        </w:tc>
        <w:tc>
          <w:tcPr>
            <w:tcW w:w="2721" w:type="dxa"/>
            <w:gridSpan w:val="2"/>
            <w:noWrap/>
            <w:vAlign w:val="center"/>
          </w:tcPr>
          <w:p>
            <w:pPr>
              <w:snapToGrid w:val="0"/>
              <w:jc w:val="center"/>
              <w:rPr>
                <w:rFonts w:ascii="仿宋_GB2312" w:hAnsi="黑体"/>
                <w:sz w:val="24"/>
                <w:szCs w:val="21"/>
              </w:rPr>
            </w:pPr>
            <w:r>
              <w:rPr>
                <w:rFonts w:hint="eastAsia" w:ascii="仿宋_GB2312" w:hAnsi="黑体"/>
                <w:sz w:val="24"/>
                <w:szCs w:val="21"/>
              </w:rPr>
              <w:t>市联合征信中心</w:t>
            </w:r>
          </w:p>
        </w:tc>
        <w:tc>
          <w:tcPr>
            <w:tcW w:w="2531" w:type="dxa"/>
            <w:gridSpan w:val="5"/>
            <w:noWrap/>
            <w:vAlign w:val="center"/>
          </w:tcPr>
          <w:p>
            <w:pPr>
              <w:snapToGrid w:val="0"/>
              <w:jc w:val="center"/>
              <w:rPr>
                <w:rFonts w:ascii="仿宋_GB2312" w:hAnsi="黑体"/>
                <w:sz w:val="24"/>
                <w:szCs w:val="21"/>
              </w:rPr>
            </w:pPr>
          </w:p>
        </w:tc>
        <w:tc>
          <w:tcPr>
            <w:tcW w:w="2531" w:type="dxa"/>
            <w:gridSpan w:val="3"/>
            <w:noWrap/>
            <w:vAlign w:val="center"/>
          </w:tcPr>
          <w:p>
            <w:pPr>
              <w:snapToGrid w:val="0"/>
              <w:jc w:val="center"/>
              <w:rPr>
                <w:rFonts w:ascii="仿宋_GB2312" w:hAnsi="黑体"/>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40" w:type="dxa"/>
            <w:vMerge w:val="continue"/>
            <w:noWrap/>
            <w:vAlign w:val="center"/>
          </w:tcPr>
          <w:p>
            <w:pPr>
              <w:snapToGrid w:val="0"/>
              <w:jc w:val="center"/>
              <w:rPr>
                <w:rFonts w:ascii="黑体" w:hAnsi="黑体" w:eastAsia="黑体"/>
                <w:sz w:val="24"/>
              </w:rPr>
            </w:pPr>
          </w:p>
        </w:tc>
        <w:tc>
          <w:tcPr>
            <w:tcW w:w="2721" w:type="dxa"/>
            <w:gridSpan w:val="2"/>
            <w:noWrap/>
            <w:vAlign w:val="center"/>
          </w:tcPr>
          <w:p>
            <w:pPr>
              <w:snapToGrid w:val="0"/>
              <w:jc w:val="center"/>
              <w:rPr>
                <w:rFonts w:ascii="仿宋_GB2312" w:hAnsi="黑体"/>
                <w:sz w:val="24"/>
                <w:szCs w:val="21"/>
              </w:rPr>
            </w:pPr>
            <w:r>
              <w:rPr>
                <w:rFonts w:hint="eastAsia" w:ascii="仿宋_GB2312" w:hAnsi="黑体"/>
                <w:sz w:val="24"/>
                <w:szCs w:val="21"/>
              </w:rPr>
              <w:t>第三方信用评级</w:t>
            </w:r>
          </w:p>
        </w:tc>
        <w:tc>
          <w:tcPr>
            <w:tcW w:w="2531" w:type="dxa"/>
            <w:gridSpan w:val="5"/>
            <w:noWrap/>
            <w:vAlign w:val="center"/>
          </w:tcPr>
          <w:p>
            <w:pPr>
              <w:snapToGrid w:val="0"/>
              <w:jc w:val="center"/>
              <w:rPr>
                <w:rFonts w:ascii="仿宋_GB2312" w:hAnsi="黑体"/>
                <w:sz w:val="24"/>
                <w:szCs w:val="21"/>
              </w:rPr>
            </w:pPr>
          </w:p>
        </w:tc>
        <w:tc>
          <w:tcPr>
            <w:tcW w:w="2531" w:type="dxa"/>
            <w:gridSpan w:val="3"/>
            <w:noWrap/>
            <w:vAlign w:val="center"/>
          </w:tcPr>
          <w:p>
            <w:pPr>
              <w:snapToGrid w:val="0"/>
              <w:jc w:val="center"/>
              <w:rPr>
                <w:rFonts w:ascii="仿宋_GB2312" w:hAnsi="黑体"/>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40" w:type="dxa"/>
            <w:vMerge w:val="continue"/>
            <w:noWrap/>
            <w:vAlign w:val="center"/>
          </w:tcPr>
          <w:p>
            <w:pPr>
              <w:snapToGrid w:val="0"/>
              <w:jc w:val="center"/>
              <w:rPr>
                <w:rFonts w:ascii="黑体" w:hAnsi="黑体" w:eastAsia="黑体"/>
                <w:sz w:val="24"/>
              </w:rPr>
            </w:pPr>
          </w:p>
        </w:tc>
        <w:tc>
          <w:tcPr>
            <w:tcW w:w="2721" w:type="dxa"/>
            <w:gridSpan w:val="2"/>
            <w:noWrap/>
            <w:vAlign w:val="center"/>
          </w:tcPr>
          <w:p>
            <w:pPr>
              <w:snapToGrid w:val="0"/>
              <w:jc w:val="center"/>
              <w:rPr>
                <w:rFonts w:ascii="仿宋_GB2312" w:hAnsi="黑体"/>
                <w:sz w:val="24"/>
                <w:szCs w:val="21"/>
              </w:rPr>
            </w:pPr>
          </w:p>
        </w:tc>
        <w:tc>
          <w:tcPr>
            <w:tcW w:w="2531" w:type="dxa"/>
            <w:gridSpan w:val="5"/>
            <w:noWrap/>
            <w:vAlign w:val="center"/>
          </w:tcPr>
          <w:p>
            <w:pPr>
              <w:snapToGrid w:val="0"/>
              <w:jc w:val="center"/>
              <w:rPr>
                <w:rFonts w:ascii="仿宋_GB2312" w:hAnsi="黑体"/>
                <w:sz w:val="24"/>
                <w:szCs w:val="21"/>
              </w:rPr>
            </w:pPr>
          </w:p>
        </w:tc>
        <w:tc>
          <w:tcPr>
            <w:tcW w:w="2531" w:type="dxa"/>
            <w:gridSpan w:val="3"/>
            <w:noWrap/>
            <w:vAlign w:val="center"/>
          </w:tcPr>
          <w:p>
            <w:pPr>
              <w:snapToGrid w:val="0"/>
              <w:jc w:val="center"/>
              <w:rPr>
                <w:rFonts w:ascii="仿宋_GB2312" w:hAnsi="黑体"/>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0" w:type="dxa"/>
            <w:noWrap/>
            <w:vAlign w:val="center"/>
          </w:tcPr>
          <w:p>
            <w:pPr>
              <w:snapToGrid w:val="0"/>
              <w:spacing w:line="500" w:lineRule="exact"/>
              <w:jc w:val="center"/>
              <w:rPr>
                <w:rFonts w:ascii="黑体" w:hAnsi="黑体" w:eastAsia="黑体"/>
                <w:sz w:val="24"/>
              </w:rPr>
            </w:pPr>
            <w:r>
              <w:rPr>
                <w:rFonts w:hint="eastAsia" w:ascii="黑体" w:hAnsi="黑体" w:eastAsia="黑体"/>
                <w:sz w:val="24"/>
              </w:rPr>
              <w:t>信用承诺</w:t>
            </w:r>
          </w:p>
        </w:tc>
        <w:tc>
          <w:tcPr>
            <w:tcW w:w="7783" w:type="dxa"/>
            <w:gridSpan w:val="10"/>
            <w:noWrap/>
            <w:vAlign w:val="center"/>
          </w:tcPr>
          <w:p>
            <w:pPr>
              <w:spacing w:line="380" w:lineRule="exact"/>
              <w:ind w:firstLine="480" w:firstLineChars="200"/>
              <w:rPr>
                <w:rFonts w:ascii="仿宋_GB2312" w:hAnsi="宋体"/>
                <w:sz w:val="24"/>
              </w:rPr>
            </w:pPr>
            <w:r>
              <w:rPr>
                <w:rFonts w:hint="eastAsia" w:ascii="仿宋_GB2312" w:hAnsi="宋体"/>
                <w:sz w:val="24"/>
              </w:rPr>
              <w:t>本企业对申请参加全市企业信用建设示范创建活动所填报的上述内容以及提交的所有印证资料的真实性负责，并就开展企业信用建设创建工作以及依法诚信经营等方面作出以下承诺：</w:t>
            </w:r>
          </w:p>
          <w:p>
            <w:pPr>
              <w:spacing w:line="380" w:lineRule="exact"/>
              <w:ind w:firstLine="480" w:firstLineChars="200"/>
              <w:rPr>
                <w:rFonts w:ascii="仿宋_GB2312" w:hAnsi="宋体"/>
                <w:sz w:val="24"/>
              </w:rPr>
            </w:pPr>
            <w:r>
              <w:rPr>
                <w:rFonts w:hint="eastAsia" w:ascii="仿宋_GB2312" w:hAnsi="宋体"/>
                <w:sz w:val="24"/>
              </w:rPr>
              <w:t>坚持诚信创建，合同办事；坚持守法经营，绝不恶意拖欠；保证产品质量，提供满意服务。若有失信行为，愿意接受信用公示记录和约束惩戒。</w:t>
            </w:r>
          </w:p>
          <w:p>
            <w:pPr>
              <w:spacing w:line="380" w:lineRule="exact"/>
              <w:ind w:firstLine="1440" w:firstLineChars="600"/>
              <w:rPr>
                <w:rFonts w:ascii="仿宋_GB2312" w:hAnsi="宋体"/>
                <w:sz w:val="24"/>
              </w:rPr>
            </w:pPr>
          </w:p>
          <w:p>
            <w:pPr>
              <w:spacing w:line="380" w:lineRule="exact"/>
              <w:ind w:firstLine="1440" w:firstLineChars="600"/>
              <w:rPr>
                <w:rFonts w:ascii="仿宋_GB2312" w:hAnsi="宋体"/>
                <w:sz w:val="24"/>
              </w:rPr>
            </w:pPr>
            <w:r>
              <w:rPr>
                <w:rFonts w:hint="eastAsia" w:ascii="仿宋_GB2312" w:hAnsi="宋体"/>
                <w:sz w:val="24"/>
              </w:rPr>
              <w:t>法定代表人签字</w:t>
            </w:r>
            <w:r>
              <w:rPr>
                <w:rFonts w:ascii="仿宋_GB2312" w:hAnsi="宋体"/>
                <w:sz w:val="24"/>
              </w:rPr>
              <w:t xml:space="preserve">                    </w:t>
            </w:r>
            <w:r>
              <w:rPr>
                <w:rFonts w:hint="eastAsia" w:ascii="仿宋_GB2312" w:hAnsi="宋体"/>
                <w:sz w:val="24"/>
              </w:rPr>
              <w:t>（公章）</w:t>
            </w:r>
          </w:p>
          <w:p>
            <w:pPr>
              <w:spacing w:line="380" w:lineRule="exact"/>
              <w:ind w:firstLine="240" w:firstLineChars="100"/>
              <w:jc w:val="center"/>
              <w:rPr>
                <w:rFonts w:ascii="仿宋_GB2312" w:hAnsi="宋体"/>
                <w:sz w:val="24"/>
              </w:rPr>
            </w:pPr>
            <w:r>
              <w:rPr>
                <w:rFonts w:ascii="仿宋_GB2312" w:hAnsi="宋体"/>
                <w:sz w:val="24"/>
              </w:rPr>
              <w:t xml:space="preserve">                                    </w:t>
            </w:r>
            <w:r>
              <w:rPr>
                <w:rFonts w:hint="eastAsia" w:ascii="仿宋_GB2312" w:hAnsi="宋体"/>
                <w:sz w:val="24"/>
              </w:rPr>
              <w:t>年</w:t>
            </w:r>
            <w:r>
              <w:rPr>
                <w:rFonts w:ascii="仿宋_GB2312" w:hAnsi="宋体"/>
                <w:sz w:val="24"/>
              </w:rPr>
              <w:t xml:space="preserve">   </w:t>
            </w:r>
            <w:r>
              <w:rPr>
                <w:rFonts w:hint="eastAsia" w:ascii="仿宋_GB2312" w:hAnsi="宋体"/>
                <w:sz w:val="24"/>
              </w:rPr>
              <w:t>月</w:t>
            </w:r>
            <w:r>
              <w:rPr>
                <w:rFonts w:ascii="仿宋_GB2312" w:hAnsi="宋体"/>
                <w:sz w:val="24"/>
              </w:rPr>
              <w:t xml:space="preserve">    </w:t>
            </w:r>
            <w:r>
              <w:rPr>
                <w:rFonts w:hint="eastAsia" w:ascii="仿宋_GB2312" w:hAnsi="宋体"/>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atLeast"/>
          <w:jc w:val="center"/>
        </w:trPr>
        <w:tc>
          <w:tcPr>
            <w:tcW w:w="840" w:type="dxa"/>
            <w:noWrap/>
            <w:vAlign w:val="center"/>
          </w:tcPr>
          <w:p>
            <w:pPr>
              <w:snapToGrid w:val="0"/>
              <w:jc w:val="center"/>
              <w:rPr>
                <w:rFonts w:ascii="黑体" w:hAnsi="黑体" w:eastAsia="黑体"/>
                <w:sz w:val="24"/>
              </w:rPr>
            </w:pPr>
            <w:r>
              <w:rPr>
                <w:rFonts w:hint="eastAsia" w:ascii="黑体" w:hAnsi="黑体" w:eastAsia="黑体"/>
                <w:sz w:val="24"/>
              </w:rPr>
              <w:t>行业</w:t>
            </w:r>
          </w:p>
          <w:p>
            <w:pPr>
              <w:snapToGrid w:val="0"/>
              <w:jc w:val="center"/>
              <w:rPr>
                <w:rFonts w:ascii="黑体" w:hAnsi="黑体" w:eastAsia="黑体"/>
                <w:sz w:val="24"/>
              </w:rPr>
            </w:pPr>
            <w:r>
              <w:rPr>
                <w:rFonts w:hint="eastAsia" w:ascii="黑体" w:hAnsi="黑体" w:eastAsia="黑体"/>
                <w:sz w:val="24"/>
              </w:rPr>
              <w:t>协会</w:t>
            </w:r>
          </w:p>
          <w:p>
            <w:pPr>
              <w:snapToGrid w:val="0"/>
              <w:jc w:val="center"/>
              <w:rPr>
                <w:rFonts w:ascii="黑体" w:hAnsi="黑体" w:eastAsia="黑体"/>
                <w:sz w:val="24"/>
              </w:rPr>
            </w:pPr>
            <w:r>
              <w:rPr>
                <w:rFonts w:hint="eastAsia" w:ascii="黑体" w:hAnsi="黑体" w:eastAsia="黑体"/>
                <w:sz w:val="24"/>
              </w:rPr>
              <w:t>推荐</w:t>
            </w:r>
          </w:p>
          <w:p>
            <w:pPr>
              <w:snapToGrid w:val="0"/>
              <w:jc w:val="center"/>
              <w:rPr>
                <w:rFonts w:ascii="黑体" w:hAnsi="黑体" w:eastAsia="黑体"/>
                <w:sz w:val="24"/>
              </w:rPr>
            </w:pPr>
            <w:r>
              <w:rPr>
                <w:rFonts w:hint="eastAsia" w:ascii="黑体" w:hAnsi="黑体" w:eastAsia="黑体"/>
                <w:sz w:val="24"/>
              </w:rPr>
              <w:t>意见</w:t>
            </w:r>
          </w:p>
        </w:tc>
        <w:tc>
          <w:tcPr>
            <w:tcW w:w="3480" w:type="dxa"/>
            <w:gridSpan w:val="3"/>
            <w:noWrap/>
          </w:tcPr>
          <w:p>
            <w:pPr>
              <w:spacing w:line="480" w:lineRule="exact"/>
              <w:ind w:left="3537"/>
              <w:jc w:val="center"/>
              <w:rPr>
                <w:rFonts w:ascii="仿宋_GB2312" w:hAnsi="宋体"/>
                <w:sz w:val="24"/>
              </w:rPr>
            </w:pPr>
          </w:p>
          <w:p>
            <w:pPr>
              <w:spacing w:line="520" w:lineRule="exact"/>
              <w:ind w:firstLine="240" w:firstLineChars="100"/>
              <w:jc w:val="center"/>
              <w:rPr>
                <w:rFonts w:ascii="仿宋_GB2312" w:hAnsi="宋体"/>
                <w:sz w:val="24"/>
              </w:rPr>
            </w:pPr>
            <w:r>
              <w:rPr>
                <w:rFonts w:hint="eastAsia" w:ascii="仿宋_GB2312" w:hAnsi="宋体"/>
                <w:sz w:val="24"/>
              </w:rPr>
              <w:t>负责人签字</w:t>
            </w:r>
            <w:r>
              <w:rPr>
                <w:rFonts w:ascii="仿宋_GB2312" w:hAnsi="宋体"/>
                <w:sz w:val="24"/>
              </w:rPr>
              <w:t xml:space="preserve">                     </w:t>
            </w:r>
            <w:r>
              <w:rPr>
                <w:rFonts w:hint="eastAsia" w:ascii="仿宋_GB2312" w:hAnsi="宋体"/>
                <w:sz w:val="24"/>
              </w:rPr>
              <w:t>（公章）</w:t>
            </w:r>
          </w:p>
          <w:p>
            <w:pPr>
              <w:snapToGrid w:val="0"/>
              <w:ind w:right="720"/>
              <w:jc w:val="right"/>
              <w:rPr>
                <w:rFonts w:ascii="仿宋_GB2312" w:hAnsi="宋体"/>
                <w:sz w:val="24"/>
              </w:rPr>
            </w:pPr>
            <w:r>
              <w:rPr>
                <w:rFonts w:ascii="仿宋_GB2312" w:hAnsi="宋体"/>
                <w:sz w:val="24"/>
              </w:rPr>
              <w:t xml:space="preserve">              </w:t>
            </w:r>
          </w:p>
          <w:p>
            <w:pPr>
              <w:snapToGrid w:val="0"/>
              <w:ind w:right="720"/>
              <w:jc w:val="right"/>
              <w:rPr>
                <w:rFonts w:ascii="仿宋_GB2312" w:hAnsi="宋体"/>
                <w:sz w:val="24"/>
              </w:rPr>
            </w:pPr>
            <w:r>
              <w:rPr>
                <w:rFonts w:hint="eastAsia" w:ascii="仿宋_GB2312" w:hAnsi="宋体"/>
                <w:sz w:val="24"/>
              </w:rPr>
              <w:t>年</w:t>
            </w:r>
            <w:r>
              <w:rPr>
                <w:rFonts w:ascii="仿宋_GB2312" w:hAnsi="宋体"/>
                <w:sz w:val="24"/>
              </w:rPr>
              <w:t xml:space="preserve">   </w:t>
            </w:r>
            <w:r>
              <w:rPr>
                <w:rFonts w:hint="eastAsia" w:ascii="仿宋_GB2312" w:hAnsi="宋体"/>
                <w:sz w:val="24"/>
              </w:rPr>
              <w:t>月</w:t>
            </w:r>
            <w:r>
              <w:rPr>
                <w:rFonts w:ascii="仿宋_GB2312" w:hAnsi="宋体"/>
                <w:sz w:val="24"/>
              </w:rPr>
              <w:t xml:space="preserve">    </w:t>
            </w:r>
            <w:r>
              <w:rPr>
                <w:rFonts w:hint="eastAsia" w:ascii="仿宋_GB2312" w:hAnsi="宋体"/>
                <w:sz w:val="24"/>
              </w:rPr>
              <w:t>日</w:t>
            </w:r>
          </w:p>
          <w:p>
            <w:pPr>
              <w:snapToGrid w:val="0"/>
              <w:ind w:right="720"/>
              <w:jc w:val="right"/>
              <w:rPr>
                <w:rFonts w:ascii="仿宋_GB2312" w:hAnsi="宋体"/>
                <w:b/>
                <w:sz w:val="24"/>
              </w:rPr>
            </w:pPr>
          </w:p>
        </w:tc>
        <w:tc>
          <w:tcPr>
            <w:tcW w:w="765" w:type="dxa"/>
            <w:gridSpan w:val="2"/>
            <w:noWrap/>
            <w:vAlign w:val="center"/>
          </w:tcPr>
          <w:p>
            <w:pPr>
              <w:snapToGrid w:val="0"/>
              <w:jc w:val="center"/>
              <w:rPr>
                <w:rFonts w:ascii="黑体" w:hAnsi="黑体" w:eastAsia="黑体"/>
                <w:sz w:val="24"/>
              </w:rPr>
            </w:pPr>
          </w:p>
          <w:p>
            <w:pPr>
              <w:snapToGrid w:val="0"/>
              <w:jc w:val="center"/>
            </w:pPr>
            <w:r>
              <w:rPr>
                <w:rFonts w:hint="eastAsia" w:ascii="黑体" w:hAnsi="黑体" w:eastAsia="黑体"/>
                <w:sz w:val="24"/>
              </w:rPr>
              <w:t>市信促会或市信用协会审查意见</w:t>
            </w:r>
          </w:p>
        </w:tc>
        <w:tc>
          <w:tcPr>
            <w:tcW w:w="3538" w:type="dxa"/>
            <w:gridSpan w:val="5"/>
            <w:noWrap/>
          </w:tcPr>
          <w:p>
            <w:pPr>
              <w:spacing w:line="520" w:lineRule="exact"/>
              <w:ind w:firstLine="240" w:firstLineChars="100"/>
              <w:jc w:val="center"/>
              <w:rPr>
                <w:rFonts w:ascii="仿宋_GB2312" w:hAnsi="宋体"/>
                <w:sz w:val="24"/>
              </w:rPr>
            </w:pPr>
          </w:p>
          <w:p>
            <w:pPr>
              <w:spacing w:line="520" w:lineRule="exact"/>
              <w:ind w:firstLine="240" w:firstLineChars="100"/>
              <w:jc w:val="center"/>
              <w:rPr>
                <w:rFonts w:ascii="仿宋_GB2312" w:hAnsi="宋体"/>
                <w:sz w:val="24"/>
              </w:rPr>
            </w:pPr>
            <w:r>
              <w:rPr>
                <w:rFonts w:hint="eastAsia" w:ascii="仿宋_GB2312" w:hAnsi="宋体"/>
                <w:sz w:val="24"/>
              </w:rPr>
              <w:t>负责人签字</w:t>
            </w:r>
            <w:r>
              <w:rPr>
                <w:rFonts w:ascii="仿宋_GB2312" w:hAnsi="宋体"/>
                <w:sz w:val="24"/>
              </w:rPr>
              <w:t xml:space="preserve">                     </w:t>
            </w:r>
            <w:r>
              <w:rPr>
                <w:rFonts w:hint="eastAsia" w:ascii="仿宋_GB2312" w:hAnsi="宋体"/>
                <w:sz w:val="24"/>
              </w:rPr>
              <w:t>（公章）</w:t>
            </w:r>
          </w:p>
          <w:p>
            <w:pPr>
              <w:snapToGrid w:val="0"/>
              <w:ind w:right="720"/>
              <w:jc w:val="right"/>
              <w:rPr>
                <w:rFonts w:ascii="仿宋_GB2312" w:hAnsi="宋体"/>
                <w:sz w:val="24"/>
              </w:rPr>
            </w:pPr>
            <w:r>
              <w:rPr>
                <w:rFonts w:ascii="仿宋_GB2312" w:hAnsi="宋体"/>
                <w:sz w:val="24"/>
              </w:rPr>
              <w:t xml:space="preserve">              </w:t>
            </w:r>
          </w:p>
          <w:p>
            <w:pPr>
              <w:snapToGrid w:val="0"/>
              <w:ind w:right="720"/>
              <w:jc w:val="right"/>
              <w:rPr>
                <w:rFonts w:ascii="仿宋_GB2312" w:hAnsi="宋体"/>
                <w:sz w:val="24"/>
              </w:rPr>
            </w:pPr>
            <w:r>
              <w:rPr>
                <w:rFonts w:hint="eastAsia" w:ascii="仿宋_GB2312" w:hAnsi="宋体"/>
                <w:sz w:val="24"/>
              </w:rPr>
              <w:t>年</w:t>
            </w:r>
            <w:r>
              <w:rPr>
                <w:rFonts w:ascii="仿宋_GB2312" w:hAnsi="宋体"/>
                <w:sz w:val="24"/>
              </w:rPr>
              <w:t xml:space="preserve">   </w:t>
            </w:r>
            <w:r>
              <w:rPr>
                <w:rFonts w:hint="eastAsia" w:ascii="仿宋_GB2312" w:hAnsi="宋体"/>
                <w:sz w:val="24"/>
              </w:rPr>
              <w:t>月</w:t>
            </w:r>
            <w:r>
              <w:rPr>
                <w:rFonts w:ascii="仿宋_GB2312" w:hAnsi="宋体"/>
                <w:sz w:val="24"/>
              </w:rPr>
              <w:t xml:space="preserve">    </w:t>
            </w:r>
            <w:r>
              <w:rPr>
                <w:rFonts w:hint="eastAsia" w:ascii="仿宋_GB2312" w:hAnsi="宋体"/>
                <w:sz w:val="24"/>
              </w:rPr>
              <w:t>日</w:t>
            </w:r>
          </w:p>
          <w:p>
            <w:pPr>
              <w:snapToGrid w:val="0"/>
              <w:ind w:right="720"/>
              <w:jc w:val="center"/>
              <w:rPr>
                <w:rFonts w:ascii="仿宋_GB2312"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0" w:type="dxa"/>
            <w:noWrap/>
            <w:vAlign w:val="center"/>
          </w:tcPr>
          <w:p>
            <w:pPr>
              <w:snapToGrid w:val="0"/>
              <w:jc w:val="center"/>
              <w:rPr>
                <w:rFonts w:ascii="黑体" w:hAnsi="黑体" w:eastAsia="黑体"/>
                <w:sz w:val="24"/>
              </w:rPr>
            </w:pPr>
            <w:r>
              <w:rPr>
                <w:rFonts w:hint="eastAsia" w:ascii="黑体" w:hAnsi="黑体" w:eastAsia="黑体"/>
                <w:sz w:val="24"/>
              </w:rPr>
              <w:t>市信用办联合审核意见</w:t>
            </w:r>
          </w:p>
        </w:tc>
        <w:tc>
          <w:tcPr>
            <w:tcW w:w="7783" w:type="dxa"/>
            <w:gridSpan w:val="10"/>
            <w:noWrap/>
          </w:tcPr>
          <w:p>
            <w:pPr>
              <w:spacing w:line="520" w:lineRule="exact"/>
              <w:ind w:firstLine="240" w:firstLineChars="100"/>
              <w:jc w:val="center"/>
              <w:rPr>
                <w:rFonts w:ascii="仿宋_GB2312" w:hAnsi="宋体"/>
                <w:sz w:val="24"/>
              </w:rPr>
            </w:pPr>
          </w:p>
          <w:p>
            <w:pPr>
              <w:spacing w:line="520" w:lineRule="exact"/>
              <w:rPr>
                <w:rFonts w:ascii="仿宋_GB2312" w:hAnsi="宋体"/>
                <w:sz w:val="24"/>
              </w:rPr>
            </w:pPr>
            <w:r>
              <w:t xml:space="preserve">   </w:t>
            </w:r>
          </w:p>
          <w:p>
            <w:pPr>
              <w:spacing w:line="520" w:lineRule="exact"/>
              <w:ind w:firstLine="240" w:firstLineChars="100"/>
              <w:jc w:val="center"/>
              <w:rPr>
                <w:rFonts w:ascii="仿宋_GB2312" w:hAnsi="宋体"/>
                <w:sz w:val="24"/>
              </w:rPr>
            </w:pPr>
            <w:r>
              <w:rPr>
                <w:rFonts w:hint="eastAsia" w:ascii="仿宋_GB2312" w:hAnsi="宋体"/>
                <w:sz w:val="24"/>
              </w:rPr>
              <w:t>负责人签字</w:t>
            </w:r>
            <w:r>
              <w:rPr>
                <w:rFonts w:ascii="仿宋_GB2312" w:hAnsi="宋体"/>
                <w:sz w:val="24"/>
              </w:rPr>
              <w:t xml:space="preserve">                         </w:t>
            </w:r>
            <w:r>
              <w:rPr>
                <w:rFonts w:hint="eastAsia" w:ascii="仿宋_GB2312" w:hAnsi="宋体"/>
                <w:sz w:val="24"/>
              </w:rPr>
              <w:t>（公章）</w:t>
            </w:r>
          </w:p>
          <w:p>
            <w:pPr>
              <w:spacing w:line="520" w:lineRule="exact"/>
              <w:jc w:val="center"/>
              <w:rPr>
                <w:rFonts w:ascii="仿宋_GB2312" w:hAnsi="宋体"/>
                <w:sz w:val="24"/>
              </w:rPr>
            </w:pPr>
            <w:r>
              <w:rPr>
                <w:rFonts w:ascii="仿宋_GB2312" w:hAnsi="宋体"/>
                <w:sz w:val="24"/>
              </w:rPr>
              <w:t xml:space="preserve">                                      </w:t>
            </w:r>
            <w:r>
              <w:rPr>
                <w:rFonts w:hint="eastAsia" w:ascii="仿宋_GB2312" w:hAnsi="宋体"/>
                <w:sz w:val="24"/>
              </w:rPr>
              <w:t>年</w:t>
            </w:r>
            <w:r>
              <w:rPr>
                <w:rFonts w:ascii="仿宋_GB2312" w:hAnsi="宋体"/>
                <w:sz w:val="24"/>
              </w:rPr>
              <w:t xml:space="preserve">   </w:t>
            </w:r>
            <w:r>
              <w:rPr>
                <w:rFonts w:hint="eastAsia" w:ascii="仿宋_GB2312" w:hAnsi="宋体"/>
                <w:sz w:val="24"/>
              </w:rPr>
              <w:t>月</w:t>
            </w:r>
            <w:r>
              <w:rPr>
                <w:rFonts w:ascii="仿宋_GB2312" w:hAnsi="宋体"/>
                <w:sz w:val="24"/>
              </w:rPr>
              <w:t xml:space="preserve">    </w:t>
            </w:r>
            <w:r>
              <w:rPr>
                <w:rFonts w:hint="eastAsia" w:ascii="仿宋_GB2312" w:hAnsi="宋体"/>
                <w:sz w:val="24"/>
              </w:rPr>
              <w:t>日</w:t>
            </w:r>
          </w:p>
          <w:p>
            <w:pPr>
              <w:spacing w:line="480" w:lineRule="exact"/>
              <w:ind w:left="3537"/>
              <w:jc w:val="center"/>
              <w:rPr>
                <w:rFonts w:ascii="仿宋_GB2312" w:hAnsi="宋体"/>
                <w:sz w:val="24"/>
              </w:rPr>
            </w:pPr>
          </w:p>
        </w:tc>
      </w:tr>
    </w:tbl>
    <w:p>
      <w:pPr>
        <w:jc w:val="left"/>
        <w:rPr>
          <w:rFonts w:ascii="黑体" w:hAnsi="黑体" w:eastAsia="黑体"/>
          <w:szCs w:val="32"/>
        </w:rPr>
      </w:pPr>
      <w:r>
        <w:rPr>
          <w:rFonts w:hint="eastAsia" w:ascii="黑体" w:hAnsi="黑体" w:eastAsia="黑体"/>
          <w:szCs w:val="32"/>
        </w:rPr>
        <w:t>附件</w:t>
      </w:r>
      <w:r>
        <w:rPr>
          <w:rFonts w:ascii="黑体" w:hAnsi="黑体" w:eastAsia="黑体"/>
          <w:szCs w:val="32"/>
        </w:rPr>
        <w:t>2</w:t>
      </w:r>
    </w:p>
    <w:p>
      <w:pPr>
        <w:spacing w:line="700" w:lineRule="exact"/>
        <w:jc w:val="center"/>
        <w:rPr>
          <w:rFonts w:ascii="方正小标宋简体" w:hAnsi="宋体" w:eastAsia="方正小标宋简体" w:cs="宋体"/>
          <w:kern w:val="0"/>
          <w:sz w:val="44"/>
          <w:szCs w:val="44"/>
        </w:rPr>
      </w:pPr>
      <w:r>
        <w:rPr>
          <w:rFonts w:hint="eastAsia" w:ascii="方正小标宋简体" w:hAnsi="宋体" w:eastAsia="方正小标宋简体" w:cs="宋体"/>
          <w:kern w:val="0"/>
          <w:sz w:val="44"/>
          <w:szCs w:val="44"/>
        </w:rPr>
        <w:t>陕西省企业信用示范创建评定申请表</w:t>
      </w:r>
    </w:p>
    <w:p>
      <w:pPr>
        <w:snapToGrid w:val="0"/>
        <w:jc w:val="right"/>
        <w:rPr>
          <w:rFonts w:ascii="黑体" w:hAnsi="黑体" w:eastAsia="黑体"/>
          <w:szCs w:val="21"/>
        </w:rPr>
      </w:pPr>
    </w:p>
    <w:p>
      <w:pPr>
        <w:snapToGrid w:val="0"/>
        <w:jc w:val="right"/>
        <w:rPr>
          <w:rFonts w:ascii="黑体" w:hAnsi="黑体" w:eastAsia="黑体"/>
          <w:sz w:val="24"/>
        </w:rPr>
      </w:pPr>
      <w:r>
        <w:rPr>
          <w:rFonts w:hint="eastAsia" w:ascii="黑体" w:hAnsi="黑体" w:eastAsia="黑体"/>
          <w:sz w:val="24"/>
        </w:rPr>
        <w:t>填表日期：</w:t>
      </w:r>
      <w:r>
        <w:rPr>
          <w:rFonts w:ascii="黑体" w:hAnsi="黑体" w:eastAsia="黑体"/>
          <w:sz w:val="24"/>
        </w:rPr>
        <w:t xml:space="preserve">   </w:t>
      </w:r>
      <w:r>
        <w:rPr>
          <w:rFonts w:hint="eastAsia" w:ascii="仿宋_GB2312" w:hAnsi="宋体"/>
          <w:sz w:val="24"/>
        </w:rPr>
        <w:t>年</w:t>
      </w:r>
      <w:r>
        <w:rPr>
          <w:rFonts w:ascii="仿宋_GB2312" w:hAnsi="宋体"/>
          <w:sz w:val="24"/>
        </w:rPr>
        <w:t xml:space="preserve">  </w:t>
      </w:r>
      <w:r>
        <w:rPr>
          <w:rFonts w:hint="eastAsia" w:ascii="仿宋_GB2312" w:hAnsi="宋体"/>
          <w:sz w:val="24"/>
        </w:rPr>
        <w:t>月</w:t>
      </w:r>
      <w:r>
        <w:rPr>
          <w:rFonts w:ascii="仿宋_GB2312" w:hAnsi="宋体"/>
          <w:sz w:val="24"/>
        </w:rPr>
        <w:t xml:space="preserve">  </w:t>
      </w:r>
      <w:r>
        <w:rPr>
          <w:rFonts w:hint="eastAsia" w:ascii="仿宋_GB2312" w:hAnsi="宋体"/>
          <w:sz w:val="24"/>
        </w:rPr>
        <w:t>日</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6"/>
        <w:gridCol w:w="2043"/>
        <w:gridCol w:w="2126"/>
        <w:gridCol w:w="1701"/>
        <w:gridCol w:w="22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526" w:type="dxa"/>
            <w:vMerge w:val="restart"/>
            <w:noWrap/>
            <w:vAlign w:val="center"/>
          </w:tcPr>
          <w:p>
            <w:pPr>
              <w:snapToGrid w:val="0"/>
              <w:jc w:val="center"/>
              <w:rPr>
                <w:rFonts w:ascii="黑体" w:hAnsi="黑体" w:eastAsia="黑体"/>
                <w:sz w:val="21"/>
              </w:rPr>
            </w:pPr>
            <w:r>
              <w:rPr>
                <w:rFonts w:hint="eastAsia" w:ascii="黑体" w:hAnsi="黑体" w:eastAsia="黑体"/>
                <w:sz w:val="21"/>
              </w:rPr>
              <w:t>基本信息</w:t>
            </w:r>
          </w:p>
        </w:tc>
        <w:tc>
          <w:tcPr>
            <w:tcW w:w="2043" w:type="dxa"/>
            <w:noWrap/>
            <w:vAlign w:val="center"/>
          </w:tcPr>
          <w:p>
            <w:pPr>
              <w:snapToGrid w:val="0"/>
              <w:jc w:val="center"/>
              <w:rPr>
                <w:rFonts w:ascii="黑体" w:hAnsi="黑体" w:eastAsia="黑体"/>
                <w:sz w:val="21"/>
                <w:szCs w:val="21"/>
              </w:rPr>
            </w:pPr>
            <w:r>
              <w:rPr>
                <w:rFonts w:hint="eastAsia" w:ascii="黑体" w:hAnsi="黑体" w:eastAsia="黑体"/>
                <w:sz w:val="21"/>
                <w:szCs w:val="21"/>
              </w:rPr>
              <w:t>企业名称</w:t>
            </w:r>
          </w:p>
        </w:tc>
        <w:tc>
          <w:tcPr>
            <w:tcW w:w="6054" w:type="dxa"/>
            <w:gridSpan w:val="3"/>
            <w:noWrap/>
            <w:vAlign w:val="center"/>
          </w:tcPr>
          <w:p>
            <w:pPr>
              <w:snapToGrid w:val="0"/>
              <w:ind w:firstLine="4830" w:firstLineChars="2300"/>
              <w:jc w:val="left"/>
              <w:rPr>
                <w:rFonts w:ascii="仿宋_GB2312" w:hAnsi="宋体"/>
                <w:sz w:val="21"/>
                <w:szCs w:val="21"/>
              </w:rPr>
            </w:pPr>
            <w:r>
              <w:rPr>
                <w:rFonts w:hint="eastAsia" w:ascii="仿宋_GB2312" w:hAnsi="宋体"/>
                <w:sz w:val="21"/>
                <w:szCs w:val="21"/>
              </w:rPr>
              <w:t>（签章）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526" w:type="dxa"/>
            <w:vMerge w:val="continue"/>
            <w:noWrap/>
            <w:vAlign w:val="center"/>
          </w:tcPr>
          <w:p>
            <w:pPr>
              <w:snapToGrid w:val="0"/>
              <w:jc w:val="center"/>
              <w:rPr>
                <w:rFonts w:ascii="黑体" w:hAnsi="黑体" w:eastAsia="黑体"/>
                <w:sz w:val="21"/>
              </w:rPr>
            </w:pPr>
          </w:p>
        </w:tc>
        <w:tc>
          <w:tcPr>
            <w:tcW w:w="2043" w:type="dxa"/>
            <w:noWrap/>
            <w:vAlign w:val="center"/>
          </w:tcPr>
          <w:p>
            <w:pPr>
              <w:snapToGrid w:val="0"/>
              <w:jc w:val="center"/>
              <w:rPr>
                <w:rFonts w:ascii="黑体" w:hAnsi="黑体" w:eastAsia="黑体"/>
                <w:sz w:val="21"/>
                <w:szCs w:val="21"/>
              </w:rPr>
            </w:pPr>
            <w:r>
              <w:rPr>
                <w:rFonts w:hint="eastAsia" w:ascii="黑体" w:hAnsi="黑体" w:eastAsia="黑体"/>
                <w:sz w:val="21"/>
                <w:szCs w:val="21"/>
              </w:rPr>
              <w:t>统一社会信用代码</w:t>
            </w:r>
          </w:p>
        </w:tc>
        <w:tc>
          <w:tcPr>
            <w:tcW w:w="2126" w:type="dxa"/>
            <w:noWrap/>
            <w:vAlign w:val="center"/>
          </w:tcPr>
          <w:p>
            <w:pPr>
              <w:snapToGrid w:val="0"/>
              <w:jc w:val="left"/>
              <w:rPr>
                <w:rFonts w:ascii="仿宋_GB2312" w:hAnsi="宋体"/>
                <w:sz w:val="21"/>
                <w:szCs w:val="21"/>
              </w:rPr>
            </w:pPr>
          </w:p>
        </w:tc>
        <w:tc>
          <w:tcPr>
            <w:tcW w:w="1701" w:type="dxa"/>
            <w:noWrap/>
            <w:vAlign w:val="center"/>
          </w:tcPr>
          <w:p>
            <w:pPr>
              <w:snapToGrid w:val="0"/>
              <w:rPr>
                <w:rFonts w:ascii="黑体" w:hAnsi="黑体" w:eastAsia="黑体"/>
                <w:sz w:val="21"/>
                <w:szCs w:val="21"/>
              </w:rPr>
            </w:pPr>
            <w:r>
              <w:rPr>
                <w:rFonts w:hint="eastAsia" w:ascii="黑体" w:hAnsi="黑体" w:eastAsia="黑体"/>
                <w:sz w:val="21"/>
                <w:szCs w:val="21"/>
              </w:rPr>
              <w:t>法定代表人姓名</w:t>
            </w:r>
          </w:p>
        </w:tc>
        <w:tc>
          <w:tcPr>
            <w:tcW w:w="2227" w:type="dxa"/>
            <w:noWrap/>
            <w:vAlign w:val="center"/>
          </w:tcPr>
          <w:p>
            <w:pPr>
              <w:snapToGrid w:val="0"/>
              <w:jc w:val="left"/>
              <w:rPr>
                <w:rFonts w:ascii="仿宋_GB2312"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26" w:type="dxa"/>
            <w:vMerge w:val="continue"/>
            <w:noWrap/>
            <w:vAlign w:val="center"/>
          </w:tcPr>
          <w:p>
            <w:pPr>
              <w:snapToGrid w:val="0"/>
              <w:jc w:val="center"/>
              <w:rPr>
                <w:rFonts w:ascii="黑体" w:hAnsi="黑体" w:eastAsia="黑体"/>
                <w:sz w:val="21"/>
              </w:rPr>
            </w:pPr>
          </w:p>
        </w:tc>
        <w:tc>
          <w:tcPr>
            <w:tcW w:w="2043" w:type="dxa"/>
            <w:noWrap/>
            <w:vAlign w:val="center"/>
          </w:tcPr>
          <w:p>
            <w:pPr>
              <w:snapToGrid w:val="0"/>
              <w:jc w:val="center"/>
              <w:rPr>
                <w:rFonts w:ascii="黑体" w:hAnsi="黑体" w:eastAsia="黑体"/>
                <w:sz w:val="21"/>
                <w:szCs w:val="21"/>
              </w:rPr>
            </w:pPr>
            <w:r>
              <w:rPr>
                <w:rFonts w:hint="eastAsia" w:ascii="黑体" w:hAnsi="黑体" w:eastAsia="黑体"/>
                <w:sz w:val="21"/>
                <w:szCs w:val="21"/>
              </w:rPr>
              <w:t>联系方式</w:t>
            </w:r>
          </w:p>
        </w:tc>
        <w:tc>
          <w:tcPr>
            <w:tcW w:w="2126" w:type="dxa"/>
            <w:noWrap/>
            <w:vAlign w:val="center"/>
          </w:tcPr>
          <w:p>
            <w:pPr>
              <w:snapToGrid w:val="0"/>
              <w:jc w:val="center"/>
              <w:rPr>
                <w:rFonts w:ascii="黑体" w:hAnsi="黑体" w:eastAsia="黑体"/>
                <w:sz w:val="21"/>
                <w:szCs w:val="21"/>
              </w:rPr>
            </w:pPr>
            <w:r>
              <w:rPr>
                <w:rFonts w:hint="eastAsia" w:ascii="黑体" w:hAnsi="黑体" w:eastAsia="黑体"/>
                <w:sz w:val="21"/>
                <w:szCs w:val="21"/>
              </w:rPr>
              <w:t>姓名</w:t>
            </w:r>
          </w:p>
        </w:tc>
        <w:tc>
          <w:tcPr>
            <w:tcW w:w="1701" w:type="dxa"/>
            <w:noWrap/>
            <w:vAlign w:val="center"/>
          </w:tcPr>
          <w:p>
            <w:pPr>
              <w:snapToGrid w:val="0"/>
              <w:jc w:val="center"/>
              <w:rPr>
                <w:rFonts w:ascii="黑体" w:hAnsi="黑体" w:eastAsia="黑体"/>
                <w:sz w:val="21"/>
                <w:szCs w:val="21"/>
              </w:rPr>
            </w:pPr>
            <w:r>
              <w:rPr>
                <w:rFonts w:hint="eastAsia" w:ascii="黑体" w:hAnsi="黑体" w:eastAsia="黑体"/>
                <w:sz w:val="21"/>
                <w:szCs w:val="21"/>
              </w:rPr>
              <w:t>职务</w:t>
            </w:r>
          </w:p>
        </w:tc>
        <w:tc>
          <w:tcPr>
            <w:tcW w:w="2227" w:type="dxa"/>
            <w:noWrap/>
            <w:vAlign w:val="center"/>
          </w:tcPr>
          <w:p>
            <w:pPr>
              <w:snapToGrid w:val="0"/>
              <w:jc w:val="center"/>
              <w:rPr>
                <w:rFonts w:ascii="黑体" w:hAnsi="黑体" w:eastAsia="黑体"/>
                <w:sz w:val="21"/>
                <w:szCs w:val="21"/>
              </w:rPr>
            </w:pPr>
            <w:r>
              <w:rPr>
                <w:rFonts w:hint="eastAsia" w:ascii="黑体" w:hAnsi="黑体" w:eastAsia="黑体"/>
                <w:sz w:val="21"/>
                <w:szCs w:val="21"/>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26" w:type="dxa"/>
            <w:vMerge w:val="continue"/>
            <w:noWrap/>
            <w:vAlign w:val="center"/>
          </w:tcPr>
          <w:p>
            <w:pPr>
              <w:snapToGrid w:val="0"/>
              <w:jc w:val="center"/>
              <w:rPr>
                <w:rFonts w:ascii="黑体" w:hAnsi="黑体" w:eastAsia="黑体"/>
                <w:sz w:val="21"/>
              </w:rPr>
            </w:pPr>
          </w:p>
        </w:tc>
        <w:tc>
          <w:tcPr>
            <w:tcW w:w="2043" w:type="dxa"/>
            <w:noWrap/>
            <w:vAlign w:val="center"/>
          </w:tcPr>
          <w:p>
            <w:pPr>
              <w:snapToGrid w:val="0"/>
              <w:jc w:val="center"/>
              <w:rPr>
                <w:rFonts w:ascii="黑体" w:hAnsi="黑体" w:eastAsia="黑体"/>
                <w:sz w:val="21"/>
                <w:szCs w:val="21"/>
              </w:rPr>
            </w:pPr>
            <w:r>
              <w:rPr>
                <w:rFonts w:hint="eastAsia" w:ascii="黑体" w:hAnsi="黑体" w:eastAsia="黑体"/>
                <w:sz w:val="21"/>
                <w:szCs w:val="21"/>
              </w:rPr>
              <w:t>活动负责人</w:t>
            </w:r>
          </w:p>
        </w:tc>
        <w:tc>
          <w:tcPr>
            <w:tcW w:w="2126" w:type="dxa"/>
            <w:noWrap/>
            <w:vAlign w:val="center"/>
          </w:tcPr>
          <w:p>
            <w:pPr>
              <w:snapToGrid w:val="0"/>
              <w:jc w:val="left"/>
              <w:rPr>
                <w:rFonts w:ascii="仿宋_GB2312" w:hAnsi="宋体"/>
                <w:sz w:val="21"/>
                <w:szCs w:val="21"/>
              </w:rPr>
            </w:pPr>
          </w:p>
        </w:tc>
        <w:tc>
          <w:tcPr>
            <w:tcW w:w="1701" w:type="dxa"/>
            <w:noWrap/>
            <w:vAlign w:val="center"/>
          </w:tcPr>
          <w:p>
            <w:pPr>
              <w:snapToGrid w:val="0"/>
              <w:rPr>
                <w:rFonts w:ascii="仿宋_GB2312" w:hAnsi="宋体"/>
                <w:sz w:val="21"/>
                <w:szCs w:val="21"/>
              </w:rPr>
            </w:pPr>
          </w:p>
        </w:tc>
        <w:tc>
          <w:tcPr>
            <w:tcW w:w="2227" w:type="dxa"/>
            <w:noWrap/>
            <w:vAlign w:val="center"/>
          </w:tcPr>
          <w:p>
            <w:pPr>
              <w:snapToGrid w:val="0"/>
              <w:rPr>
                <w:rFonts w:ascii="仿宋_GB2312"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26" w:type="dxa"/>
            <w:vMerge w:val="continue"/>
            <w:noWrap/>
            <w:vAlign w:val="center"/>
          </w:tcPr>
          <w:p>
            <w:pPr>
              <w:snapToGrid w:val="0"/>
              <w:jc w:val="center"/>
              <w:rPr>
                <w:rFonts w:ascii="黑体" w:hAnsi="黑体" w:eastAsia="黑体"/>
                <w:sz w:val="21"/>
              </w:rPr>
            </w:pPr>
          </w:p>
        </w:tc>
        <w:tc>
          <w:tcPr>
            <w:tcW w:w="2043" w:type="dxa"/>
            <w:noWrap/>
            <w:vAlign w:val="center"/>
          </w:tcPr>
          <w:p>
            <w:pPr>
              <w:snapToGrid w:val="0"/>
              <w:jc w:val="center"/>
              <w:rPr>
                <w:rFonts w:ascii="黑体" w:hAnsi="黑体" w:eastAsia="黑体"/>
                <w:sz w:val="21"/>
                <w:szCs w:val="21"/>
              </w:rPr>
            </w:pPr>
            <w:r>
              <w:rPr>
                <w:rFonts w:hint="eastAsia" w:ascii="黑体" w:hAnsi="黑体" w:eastAsia="黑体"/>
                <w:sz w:val="21"/>
                <w:szCs w:val="21"/>
              </w:rPr>
              <w:t>活动联系人</w:t>
            </w:r>
          </w:p>
        </w:tc>
        <w:tc>
          <w:tcPr>
            <w:tcW w:w="2126" w:type="dxa"/>
            <w:noWrap/>
            <w:vAlign w:val="center"/>
          </w:tcPr>
          <w:p>
            <w:pPr>
              <w:snapToGrid w:val="0"/>
              <w:jc w:val="left"/>
              <w:rPr>
                <w:rFonts w:ascii="仿宋_GB2312" w:hAnsi="宋体"/>
                <w:sz w:val="21"/>
                <w:szCs w:val="21"/>
              </w:rPr>
            </w:pPr>
          </w:p>
        </w:tc>
        <w:tc>
          <w:tcPr>
            <w:tcW w:w="1701" w:type="dxa"/>
            <w:noWrap/>
            <w:vAlign w:val="center"/>
          </w:tcPr>
          <w:p>
            <w:pPr>
              <w:snapToGrid w:val="0"/>
              <w:rPr>
                <w:rFonts w:ascii="仿宋_GB2312" w:hAnsi="宋体"/>
                <w:sz w:val="21"/>
                <w:szCs w:val="21"/>
              </w:rPr>
            </w:pPr>
          </w:p>
        </w:tc>
        <w:tc>
          <w:tcPr>
            <w:tcW w:w="2227" w:type="dxa"/>
            <w:noWrap/>
            <w:vAlign w:val="center"/>
          </w:tcPr>
          <w:p>
            <w:pPr>
              <w:snapToGrid w:val="0"/>
              <w:rPr>
                <w:rFonts w:ascii="仿宋_GB2312"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526" w:type="dxa"/>
            <w:vMerge w:val="continue"/>
            <w:noWrap/>
            <w:vAlign w:val="center"/>
          </w:tcPr>
          <w:p>
            <w:pPr>
              <w:snapToGrid w:val="0"/>
              <w:jc w:val="center"/>
              <w:rPr>
                <w:rFonts w:ascii="黑体" w:hAnsi="黑体" w:eastAsia="黑体"/>
                <w:sz w:val="21"/>
              </w:rPr>
            </w:pPr>
          </w:p>
        </w:tc>
        <w:tc>
          <w:tcPr>
            <w:tcW w:w="2043" w:type="dxa"/>
            <w:noWrap/>
            <w:vAlign w:val="center"/>
          </w:tcPr>
          <w:p>
            <w:pPr>
              <w:snapToGrid w:val="0"/>
              <w:jc w:val="center"/>
              <w:rPr>
                <w:rFonts w:ascii="黑体" w:hAnsi="黑体" w:eastAsia="黑体"/>
                <w:sz w:val="21"/>
                <w:szCs w:val="21"/>
              </w:rPr>
            </w:pPr>
            <w:r>
              <w:rPr>
                <w:rFonts w:hint="eastAsia" w:ascii="黑体" w:hAnsi="黑体" w:eastAsia="黑体"/>
                <w:sz w:val="21"/>
                <w:szCs w:val="21"/>
              </w:rPr>
              <w:t>开展企业信用建设示范创建活动以来的经营发展情况</w:t>
            </w:r>
          </w:p>
        </w:tc>
        <w:tc>
          <w:tcPr>
            <w:tcW w:w="6054" w:type="dxa"/>
            <w:gridSpan w:val="3"/>
            <w:noWrap/>
            <w:vAlign w:val="center"/>
          </w:tcPr>
          <w:p>
            <w:pPr>
              <w:snapToGrid w:val="0"/>
              <w:rPr>
                <w:rFonts w:ascii="仿宋_GB2312" w:hAnsi="宋体"/>
                <w:sz w:val="21"/>
                <w:szCs w:val="21"/>
              </w:rPr>
            </w:pPr>
          </w:p>
          <w:p>
            <w:pPr>
              <w:snapToGrid w:val="0"/>
              <w:rPr>
                <w:rFonts w:ascii="仿宋_GB2312" w:hAnsi="宋体"/>
                <w:sz w:val="21"/>
                <w:szCs w:val="21"/>
              </w:rPr>
            </w:pPr>
          </w:p>
          <w:p>
            <w:pPr>
              <w:snapToGrid w:val="0"/>
              <w:rPr>
                <w:rFonts w:ascii="仿宋_GB2312" w:hAnsi="宋体"/>
                <w:sz w:val="21"/>
                <w:szCs w:val="21"/>
              </w:rPr>
            </w:pPr>
          </w:p>
          <w:p>
            <w:pPr>
              <w:snapToGrid w:val="0"/>
              <w:rPr>
                <w:rFonts w:ascii="仿宋_GB2312" w:hAnsi="宋体"/>
                <w:sz w:val="21"/>
                <w:szCs w:val="21"/>
              </w:rPr>
            </w:pPr>
          </w:p>
          <w:p>
            <w:pPr>
              <w:snapToGrid w:val="0"/>
              <w:rPr>
                <w:rFonts w:ascii="仿宋_GB2312" w:hAnsi="宋体"/>
                <w:sz w:val="21"/>
                <w:szCs w:val="21"/>
              </w:rPr>
            </w:pPr>
          </w:p>
          <w:p>
            <w:pPr>
              <w:snapToGrid w:val="0"/>
              <w:rPr>
                <w:rFonts w:ascii="仿宋_GB2312" w:hAnsi="宋体"/>
                <w:sz w:val="21"/>
                <w:szCs w:val="21"/>
              </w:rPr>
            </w:pPr>
          </w:p>
          <w:p>
            <w:pPr>
              <w:snapToGrid w:val="0"/>
              <w:rPr>
                <w:rFonts w:ascii="仿宋_GB2312" w:hAnsi="宋体"/>
                <w:sz w:val="21"/>
                <w:szCs w:val="21"/>
              </w:rPr>
            </w:pPr>
          </w:p>
          <w:p>
            <w:pPr>
              <w:snapToGrid w:val="0"/>
              <w:rPr>
                <w:rFonts w:ascii="仿宋_GB2312" w:hAnsi="宋体"/>
                <w:sz w:val="21"/>
                <w:szCs w:val="21"/>
              </w:rPr>
            </w:pPr>
          </w:p>
          <w:p>
            <w:pPr>
              <w:snapToGrid w:val="0"/>
              <w:rPr>
                <w:rFonts w:ascii="仿宋_GB2312" w:hAnsi="宋体"/>
                <w:sz w:val="21"/>
                <w:szCs w:val="21"/>
              </w:rPr>
            </w:pPr>
          </w:p>
          <w:p>
            <w:pPr>
              <w:snapToGrid w:val="0"/>
              <w:rPr>
                <w:rFonts w:ascii="仿宋_GB2312" w:hAnsi="宋体"/>
                <w:sz w:val="21"/>
                <w:szCs w:val="21"/>
              </w:rPr>
            </w:pPr>
          </w:p>
          <w:p>
            <w:pPr>
              <w:snapToGrid w:val="0"/>
              <w:rPr>
                <w:rFonts w:ascii="仿宋_GB2312"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526" w:type="dxa"/>
            <w:vMerge w:val="restart"/>
            <w:noWrap/>
            <w:vAlign w:val="center"/>
          </w:tcPr>
          <w:p>
            <w:pPr>
              <w:snapToGrid w:val="0"/>
              <w:jc w:val="center"/>
              <w:rPr>
                <w:rFonts w:ascii="黑体" w:hAnsi="黑体" w:eastAsia="黑体"/>
                <w:sz w:val="21"/>
              </w:rPr>
            </w:pPr>
            <w:r>
              <w:rPr>
                <w:rFonts w:hint="eastAsia" w:ascii="黑体" w:hAnsi="黑体" w:eastAsia="黑体"/>
                <w:sz w:val="21"/>
              </w:rPr>
              <w:t>信用评价</w:t>
            </w:r>
          </w:p>
        </w:tc>
        <w:tc>
          <w:tcPr>
            <w:tcW w:w="2043" w:type="dxa"/>
            <w:noWrap/>
            <w:vAlign w:val="center"/>
          </w:tcPr>
          <w:p>
            <w:pPr>
              <w:snapToGrid w:val="0"/>
              <w:jc w:val="center"/>
              <w:rPr>
                <w:rFonts w:ascii="黑体" w:hAnsi="黑体" w:eastAsia="黑体"/>
                <w:sz w:val="21"/>
                <w:szCs w:val="21"/>
              </w:rPr>
            </w:pPr>
            <w:r>
              <w:rPr>
                <w:rFonts w:hint="eastAsia" w:ascii="黑体" w:hAnsi="黑体" w:eastAsia="黑体"/>
                <w:sz w:val="21"/>
                <w:szCs w:val="21"/>
              </w:rPr>
              <w:t>综合信用等级</w:t>
            </w:r>
          </w:p>
        </w:tc>
        <w:tc>
          <w:tcPr>
            <w:tcW w:w="2126" w:type="dxa"/>
            <w:noWrap/>
            <w:vAlign w:val="center"/>
          </w:tcPr>
          <w:p>
            <w:pPr>
              <w:snapToGrid w:val="0"/>
              <w:rPr>
                <w:rFonts w:ascii="仿宋_GB2312" w:hAnsi="宋体"/>
                <w:sz w:val="21"/>
                <w:szCs w:val="21"/>
              </w:rPr>
            </w:pPr>
          </w:p>
        </w:tc>
        <w:tc>
          <w:tcPr>
            <w:tcW w:w="1701" w:type="dxa"/>
            <w:noWrap/>
            <w:vAlign w:val="center"/>
          </w:tcPr>
          <w:p>
            <w:pPr>
              <w:snapToGrid w:val="0"/>
              <w:jc w:val="center"/>
              <w:rPr>
                <w:rFonts w:ascii="仿宋_GB2312" w:hAnsi="宋体"/>
                <w:sz w:val="21"/>
                <w:szCs w:val="21"/>
              </w:rPr>
            </w:pPr>
            <w:r>
              <w:rPr>
                <w:rFonts w:hint="eastAsia" w:ascii="黑体" w:hAnsi="黑体" w:eastAsia="黑体"/>
                <w:sz w:val="21"/>
                <w:szCs w:val="21"/>
              </w:rPr>
              <w:t>评价日期</w:t>
            </w:r>
          </w:p>
        </w:tc>
        <w:tc>
          <w:tcPr>
            <w:tcW w:w="2227" w:type="dxa"/>
            <w:noWrap/>
            <w:vAlign w:val="center"/>
          </w:tcPr>
          <w:p>
            <w:pPr>
              <w:snapToGrid w:val="0"/>
              <w:rPr>
                <w:rFonts w:ascii="仿宋_GB2312"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526" w:type="dxa"/>
            <w:vMerge w:val="continue"/>
            <w:noWrap/>
            <w:vAlign w:val="center"/>
          </w:tcPr>
          <w:p>
            <w:pPr>
              <w:snapToGrid w:val="0"/>
              <w:jc w:val="center"/>
              <w:rPr>
                <w:rFonts w:ascii="黑体" w:hAnsi="黑体" w:eastAsia="黑体"/>
                <w:sz w:val="21"/>
              </w:rPr>
            </w:pPr>
          </w:p>
        </w:tc>
        <w:tc>
          <w:tcPr>
            <w:tcW w:w="2043" w:type="dxa"/>
            <w:noWrap/>
            <w:vAlign w:val="center"/>
          </w:tcPr>
          <w:p>
            <w:pPr>
              <w:snapToGrid w:val="0"/>
              <w:jc w:val="center"/>
              <w:rPr>
                <w:rFonts w:ascii="黑体" w:hAnsi="黑体" w:eastAsia="黑体"/>
                <w:sz w:val="21"/>
                <w:szCs w:val="21"/>
              </w:rPr>
            </w:pPr>
            <w:r>
              <w:rPr>
                <w:rFonts w:hint="eastAsia" w:ascii="黑体" w:hAnsi="黑体" w:eastAsia="黑体"/>
                <w:sz w:val="21"/>
                <w:szCs w:val="21"/>
              </w:rPr>
              <w:t>评价机构</w:t>
            </w:r>
          </w:p>
        </w:tc>
        <w:tc>
          <w:tcPr>
            <w:tcW w:w="6054" w:type="dxa"/>
            <w:gridSpan w:val="3"/>
            <w:noWrap/>
            <w:vAlign w:val="center"/>
          </w:tcPr>
          <w:p>
            <w:pPr>
              <w:snapToGrid w:val="0"/>
              <w:rPr>
                <w:rFonts w:ascii="仿宋_GB2312"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26" w:type="dxa"/>
            <w:vMerge w:val="restart"/>
            <w:noWrap/>
            <w:vAlign w:val="center"/>
          </w:tcPr>
          <w:p>
            <w:pPr>
              <w:snapToGrid w:val="0"/>
              <w:jc w:val="center"/>
              <w:rPr>
                <w:rFonts w:ascii="黑体" w:hAnsi="黑体" w:eastAsia="黑体"/>
                <w:sz w:val="21"/>
              </w:rPr>
            </w:pPr>
            <w:r>
              <w:rPr>
                <w:rFonts w:hint="eastAsia" w:ascii="黑体" w:hAnsi="黑体" w:eastAsia="黑体"/>
                <w:sz w:val="21"/>
              </w:rPr>
              <w:t>示范创建成效</w:t>
            </w:r>
          </w:p>
        </w:tc>
        <w:tc>
          <w:tcPr>
            <w:tcW w:w="2043" w:type="dxa"/>
            <w:noWrap/>
            <w:vAlign w:val="center"/>
          </w:tcPr>
          <w:p>
            <w:pPr>
              <w:snapToGrid w:val="0"/>
              <w:jc w:val="center"/>
              <w:rPr>
                <w:rFonts w:ascii="黑体" w:hAnsi="黑体" w:eastAsia="黑体"/>
                <w:sz w:val="21"/>
                <w:szCs w:val="21"/>
              </w:rPr>
            </w:pPr>
            <w:r>
              <w:rPr>
                <w:rFonts w:hint="eastAsia" w:ascii="黑体" w:hAnsi="黑体" w:eastAsia="黑体" w:cs="宋体"/>
                <w:kern w:val="0"/>
                <w:sz w:val="21"/>
              </w:rPr>
              <w:t>评定内容</w:t>
            </w:r>
          </w:p>
        </w:tc>
        <w:tc>
          <w:tcPr>
            <w:tcW w:w="6054" w:type="dxa"/>
            <w:gridSpan w:val="3"/>
            <w:noWrap/>
            <w:vAlign w:val="center"/>
          </w:tcPr>
          <w:p>
            <w:pPr>
              <w:snapToGrid w:val="0"/>
              <w:jc w:val="center"/>
              <w:rPr>
                <w:rFonts w:ascii="黑体" w:hAnsi="黑体" w:eastAsia="黑体"/>
                <w:sz w:val="21"/>
                <w:szCs w:val="21"/>
              </w:rPr>
            </w:pPr>
            <w:r>
              <w:rPr>
                <w:rFonts w:hint="eastAsia" w:ascii="黑体" w:hAnsi="黑体" w:eastAsia="黑体" w:cs="宋体"/>
                <w:kern w:val="0"/>
                <w:sz w:val="21"/>
              </w:rPr>
              <w:t>完成情况及成效简要说明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526" w:type="dxa"/>
            <w:vMerge w:val="continue"/>
            <w:noWrap/>
            <w:vAlign w:val="center"/>
          </w:tcPr>
          <w:p>
            <w:pPr>
              <w:snapToGrid w:val="0"/>
              <w:jc w:val="center"/>
              <w:rPr>
                <w:rFonts w:ascii="黑体" w:hAnsi="黑体" w:eastAsia="黑体"/>
                <w:b/>
                <w:sz w:val="21"/>
              </w:rPr>
            </w:pPr>
          </w:p>
        </w:tc>
        <w:tc>
          <w:tcPr>
            <w:tcW w:w="2043" w:type="dxa"/>
            <w:noWrap/>
            <w:vAlign w:val="center"/>
          </w:tcPr>
          <w:p>
            <w:pPr>
              <w:snapToGrid w:val="0"/>
              <w:jc w:val="center"/>
              <w:rPr>
                <w:rFonts w:ascii="黑体" w:hAnsi="黑体" w:eastAsia="黑体"/>
                <w:sz w:val="21"/>
                <w:szCs w:val="21"/>
              </w:rPr>
            </w:pPr>
            <w:r>
              <w:rPr>
                <w:rFonts w:hint="eastAsia" w:ascii="黑体" w:hAnsi="黑体" w:eastAsia="黑体"/>
                <w:sz w:val="21"/>
                <w:szCs w:val="21"/>
              </w:rPr>
              <w:t>企业内部信用管理体系建设情况</w:t>
            </w:r>
          </w:p>
        </w:tc>
        <w:tc>
          <w:tcPr>
            <w:tcW w:w="6054" w:type="dxa"/>
            <w:gridSpan w:val="3"/>
            <w:noWrap/>
            <w:vAlign w:val="center"/>
          </w:tcPr>
          <w:p>
            <w:pPr>
              <w:snapToGrid w:val="0"/>
              <w:rPr>
                <w:rFonts w:ascii="仿宋_GB2312" w:hAnsi="黑体" w:cs="宋体"/>
                <w:b/>
                <w:kern w:val="0"/>
                <w:sz w:val="21"/>
              </w:rPr>
            </w:pPr>
          </w:p>
          <w:p>
            <w:pPr>
              <w:snapToGrid w:val="0"/>
              <w:rPr>
                <w:rFonts w:ascii="仿宋_GB2312" w:hAnsi="黑体" w:cs="宋体"/>
                <w:b/>
                <w:kern w:val="0"/>
                <w:sz w:val="21"/>
              </w:rPr>
            </w:pPr>
          </w:p>
          <w:p>
            <w:pPr>
              <w:snapToGrid w:val="0"/>
              <w:rPr>
                <w:rFonts w:ascii="仿宋_GB2312" w:hAnsi="黑体" w:cs="宋体"/>
                <w:b/>
                <w:kern w:val="0"/>
                <w:sz w:val="21"/>
              </w:rPr>
            </w:pPr>
          </w:p>
          <w:p>
            <w:pPr>
              <w:snapToGrid w:val="0"/>
              <w:rPr>
                <w:rFonts w:ascii="仿宋_GB2312" w:hAnsi="黑体" w:cs="宋体"/>
                <w:b/>
                <w:kern w:val="0"/>
                <w:sz w:val="21"/>
              </w:rPr>
            </w:pPr>
          </w:p>
          <w:p>
            <w:pPr>
              <w:snapToGrid w:val="0"/>
              <w:rPr>
                <w:rFonts w:ascii="仿宋_GB2312" w:hAnsi="黑体" w:cs="宋体"/>
                <w:b/>
                <w:kern w:val="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26" w:type="dxa"/>
            <w:vMerge w:val="continue"/>
            <w:noWrap/>
            <w:vAlign w:val="center"/>
          </w:tcPr>
          <w:p>
            <w:pPr>
              <w:snapToGrid w:val="0"/>
              <w:jc w:val="center"/>
              <w:rPr>
                <w:rFonts w:ascii="黑体" w:hAnsi="黑体" w:eastAsia="黑体"/>
                <w:b/>
                <w:sz w:val="21"/>
              </w:rPr>
            </w:pPr>
          </w:p>
        </w:tc>
        <w:tc>
          <w:tcPr>
            <w:tcW w:w="2043" w:type="dxa"/>
            <w:noWrap/>
            <w:vAlign w:val="center"/>
          </w:tcPr>
          <w:p>
            <w:pPr>
              <w:snapToGrid w:val="0"/>
              <w:jc w:val="center"/>
              <w:rPr>
                <w:rFonts w:ascii="黑体" w:hAnsi="黑体" w:eastAsia="黑体"/>
                <w:sz w:val="21"/>
                <w:szCs w:val="21"/>
              </w:rPr>
            </w:pPr>
            <w:r>
              <w:rPr>
                <w:rFonts w:hint="eastAsia" w:ascii="黑体" w:hAnsi="黑体" w:eastAsia="黑体"/>
                <w:sz w:val="21"/>
                <w:szCs w:val="21"/>
              </w:rPr>
              <w:t>客户信用管理工作开展情况</w:t>
            </w:r>
          </w:p>
        </w:tc>
        <w:tc>
          <w:tcPr>
            <w:tcW w:w="6054" w:type="dxa"/>
            <w:gridSpan w:val="3"/>
            <w:noWrap/>
            <w:vAlign w:val="center"/>
          </w:tcPr>
          <w:p>
            <w:pPr>
              <w:snapToGrid w:val="0"/>
              <w:rPr>
                <w:rFonts w:ascii="仿宋_GB2312" w:hAnsi="黑体" w:cs="宋体"/>
                <w:b/>
                <w:kern w:val="0"/>
                <w:sz w:val="21"/>
              </w:rPr>
            </w:pPr>
          </w:p>
          <w:p>
            <w:pPr>
              <w:snapToGrid w:val="0"/>
              <w:rPr>
                <w:rFonts w:ascii="仿宋_GB2312" w:hAnsi="黑体" w:cs="宋体"/>
                <w:b/>
                <w:kern w:val="0"/>
                <w:sz w:val="21"/>
              </w:rPr>
            </w:pPr>
          </w:p>
          <w:p>
            <w:pPr>
              <w:snapToGrid w:val="0"/>
              <w:rPr>
                <w:rFonts w:ascii="仿宋_GB2312" w:hAnsi="黑体" w:cs="宋体"/>
                <w:b/>
                <w:kern w:val="0"/>
                <w:sz w:val="21"/>
              </w:rPr>
            </w:pPr>
          </w:p>
          <w:p>
            <w:pPr>
              <w:snapToGrid w:val="0"/>
              <w:rPr>
                <w:rFonts w:ascii="仿宋_GB2312" w:hAnsi="黑体" w:cs="宋体"/>
                <w:b/>
                <w:kern w:val="0"/>
                <w:sz w:val="21"/>
              </w:rPr>
            </w:pPr>
          </w:p>
          <w:p>
            <w:pPr>
              <w:snapToGrid w:val="0"/>
              <w:rPr>
                <w:rFonts w:ascii="仿宋_GB2312" w:hAnsi="黑体" w:cs="宋体"/>
                <w:b/>
                <w:kern w:val="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26" w:type="dxa"/>
            <w:vMerge w:val="continue"/>
            <w:noWrap/>
            <w:vAlign w:val="center"/>
          </w:tcPr>
          <w:p>
            <w:pPr>
              <w:snapToGrid w:val="0"/>
              <w:jc w:val="center"/>
              <w:rPr>
                <w:rFonts w:ascii="黑体" w:hAnsi="黑体" w:eastAsia="黑体"/>
                <w:b/>
                <w:sz w:val="21"/>
              </w:rPr>
            </w:pPr>
          </w:p>
        </w:tc>
        <w:tc>
          <w:tcPr>
            <w:tcW w:w="2043" w:type="dxa"/>
            <w:noWrap/>
            <w:vAlign w:val="center"/>
          </w:tcPr>
          <w:p>
            <w:pPr>
              <w:snapToGrid w:val="0"/>
              <w:jc w:val="center"/>
              <w:rPr>
                <w:rFonts w:ascii="黑体" w:hAnsi="黑体" w:eastAsia="黑体"/>
                <w:sz w:val="21"/>
                <w:szCs w:val="21"/>
              </w:rPr>
            </w:pPr>
            <w:r>
              <w:rPr>
                <w:rFonts w:hint="eastAsia" w:ascii="黑体" w:hAnsi="黑体" w:eastAsia="黑体"/>
                <w:sz w:val="21"/>
                <w:szCs w:val="21"/>
              </w:rPr>
              <w:t>员工信用管理工作开展情况</w:t>
            </w:r>
          </w:p>
        </w:tc>
        <w:tc>
          <w:tcPr>
            <w:tcW w:w="6054" w:type="dxa"/>
            <w:gridSpan w:val="3"/>
            <w:noWrap/>
            <w:vAlign w:val="center"/>
          </w:tcPr>
          <w:p>
            <w:pPr>
              <w:snapToGrid w:val="0"/>
              <w:rPr>
                <w:rFonts w:ascii="仿宋_GB2312" w:hAnsi="黑体" w:cs="宋体"/>
                <w:b/>
                <w:kern w:val="0"/>
                <w:sz w:val="21"/>
              </w:rPr>
            </w:pPr>
          </w:p>
          <w:p>
            <w:pPr>
              <w:snapToGrid w:val="0"/>
              <w:rPr>
                <w:rFonts w:ascii="仿宋_GB2312" w:hAnsi="黑体" w:cs="宋体"/>
                <w:b/>
                <w:kern w:val="0"/>
                <w:sz w:val="21"/>
              </w:rPr>
            </w:pPr>
          </w:p>
          <w:p>
            <w:pPr>
              <w:snapToGrid w:val="0"/>
              <w:rPr>
                <w:rFonts w:ascii="仿宋_GB2312" w:hAnsi="黑体" w:cs="宋体"/>
                <w:b/>
                <w:kern w:val="0"/>
                <w:sz w:val="21"/>
              </w:rPr>
            </w:pPr>
          </w:p>
          <w:p>
            <w:pPr>
              <w:snapToGrid w:val="0"/>
              <w:rPr>
                <w:rFonts w:ascii="仿宋_GB2312" w:hAnsi="黑体" w:cs="宋体"/>
                <w:b/>
                <w:kern w:val="0"/>
                <w:sz w:val="21"/>
              </w:rPr>
            </w:pPr>
          </w:p>
          <w:p>
            <w:pPr>
              <w:snapToGrid w:val="0"/>
              <w:rPr>
                <w:rFonts w:ascii="仿宋_GB2312" w:hAnsi="黑体" w:cs="宋体"/>
                <w:b/>
                <w:kern w:val="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26" w:type="dxa"/>
            <w:vMerge w:val="continue"/>
            <w:noWrap/>
            <w:vAlign w:val="center"/>
          </w:tcPr>
          <w:p>
            <w:pPr>
              <w:snapToGrid w:val="0"/>
              <w:jc w:val="center"/>
              <w:rPr>
                <w:rFonts w:ascii="黑体" w:hAnsi="黑体" w:eastAsia="黑体"/>
                <w:b/>
                <w:sz w:val="21"/>
              </w:rPr>
            </w:pPr>
          </w:p>
        </w:tc>
        <w:tc>
          <w:tcPr>
            <w:tcW w:w="2043" w:type="dxa"/>
            <w:noWrap/>
            <w:vAlign w:val="center"/>
          </w:tcPr>
          <w:p>
            <w:pPr>
              <w:snapToGrid w:val="0"/>
              <w:jc w:val="center"/>
              <w:rPr>
                <w:rFonts w:ascii="黑体" w:hAnsi="黑体" w:eastAsia="黑体"/>
                <w:sz w:val="21"/>
                <w:szCs w:val="21"/>
              </w:rPr>
            </w:pPr>
            <w:r>
              <w:rPr>
                <w:rFonts w:hint="eastAsia" w:ascii="黑体" w:hAnsi="黑体" w:eastAsia="黑体"/>
                <w:sz w:val="21"/>
                <w:szCs w:val="21"/>
              </w:rPr>
              <w:t>信用承诺以及其他信息公开情况</w:t>
            </w:r>
          </w:p>
        </w:tc>
        <w:tc>
          <w:tcPr>
            <w:tcW w:w="6054" w:type="dxa"/>
            <w:gridSpan w:val="3"/>
            <w:noWrap/>
            <w:vAlign w:val="center"/>
          </w:tcPr>
          <w:p>
            <w:pPr>
              <w:snapToGrid w:val="0"/>
              <w:rPr>
                <w:rFonts w:ascii="仿宋_GB2312" w:hAnsi="黑体" w:cs="宋体"/>
                <w:b/>
                <w:kern w:val="0"/>
                <w:sz w:val="21"/>
              </w:rPr>
            </w:pPr>
          </w:p>
          <w:p>
            <w:pPr>
              <w:snapToGrid w:val="0"/>
              <w:rPr>
                <w:rFonts w:ascii="仿宋_GB2312" w:hAnsi="黑体" w:cs="宋体"/>
                <w:b/>
                <w:kern w:val="0"/>
                <w:sz w:val="21"/>
              </w:rPr>
            </w:pPr>
          </w:p>
          <w:p>
            <w:pPr>
              <w:snapToGrid w:val="0"/>
              <w:rPr>
                <w:rFonts w:ascii="仿宋_GB2312" w:hAnsi="黑体" w:cs="宋体"/>
                <w:b/>
                <w:kern w:val="0"/>
                <w:sz w:val="21"/>
              </w:rPr>
            </w:pPr>
          </w:p>
          <w:p>
            <w:pPr>
              <w:snapToGrid w:val="0"/>
              <w:rPr>
                <w:rFonts w:ascii="仿宋_GB2312" w:hAnsi="黑体" w:cs="宋体"/>
                <w:b/>
                <w:kern w:val="0"/>
                <w:sz w:val="21"/>
              </w:rPr>
            </w:pPr>
          </w:p>
          <w:p>
            <w:pPr>
              <w:snapToGrid w:val="0"/>
              <w:rPr>
                <w:rFonts w:ascii="仿宋_GB2312" w:hAnsi="黑体" w:cs="宋体"/>
                <w:b/>
                <w:kern w:val="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26" w:type="dxa"/>
            <w:vMerge w:val="continue"/>
            <w:noWrap/>
            <w:vAlign w:val="center"/>
          </w:tcPr>
          <w:p>
            <w:pPr>
              <w:snapToGrid w:val="0"/>
              <w:jc w:val="center"/>
              <w:rPr>
                <w:rFonts w:ascii="黑体" w:hAnsi="黑体" w:eastAsia="黑体"/>
                <w:b/>
                <w:sz w:val="21"/>
              </w:rPr>
            </w:pPr>
          </w:p>
        </w:tc>
        <w:tc>
          <w:tcPr>
            <w:tcW w:w="2043" w:type="dxa"/>
            <w:noWrap/>
            <w:vAlign w:val="center"/>
          </w:tcPr>
          <w:p>
            <w:pPr>
              <w:snapToGrid w:val="0"/>
              <w:jc w:val="center"/>
              <w:rPr>
                <w:rFonts w:ascii="黑体" w:hAnsi="黑体" w:eastAsia="黑体"/>
                <w:sz w:val="21"/>
                <w:szCs w:val="21"/>
              </w:rPr>
            </w:pPr>
            <w:r>
              <w:rPr>
                <w:rFonts w:hint="eastAsia" w:ascii="黑体" w:hAnsi="黑体" w:eastAsia="黑体"/>
                <w:sz w:val="21"/>
                <w:szCs w:val="21"/>
              </w:rPr>
              <w:t>信用信息共享应用情况</w:t>
            </w:r>
          </w:p>
        </w:tc>
        <w:tc>
          <w:tcPr>
            <w:tcW w:w="6054" w:type="dxa"/>
            <w:gridSpan w:val="3"/>
            <w:noWrap/>
            <w:vAlign w:val="center"/>
          </w:tcPr>
          <w:p>
            <w:pPr>
              <w:snapToGrid w:val="0"/>
              <w:rPr>
                <w:rFonts w:ascii="仿宋_GB2312" w:hAnsi="黑体" w:cs="宋体"/>
                <w:b/>
                <w:kern w:val="0"/>
                <w:sz w:val="21"/>
              </w:rPr>
            </w:pPr>
          </w:p>
          <w:p>
            <w:pPr>
              <w:snapToGrid w:val="0"/>
              <w:rPr>
                <w:rFonts w:ascii="仿宋_GB2312" w:hAnsi="黑体" w:cs="宋体"/>
                <w:b/>
                <w:kern w:val="0"/>
                <w:sz w:val="21"/>
              </w:rPr>
            </w:pPr>
          </w:p>
          <w:p>
            <w:pPr>
              <w:snapToGrid w:val="0"/>
              <w:rPr>
                <w:rFonts w:ascii="仿宋_GB2312" w:hAnsi="黑体" w:cs="宋体"/>
                <w:b/>
                <w:kern w:val="0"/>
                <w:sz w:val="21"/>
              </w:rPr>
            </w:pPr>
          </w:p>
          <w:p>
            <w:pPr>
              <w:snapToGrid w:val="0"/>
              <w:rPr>
                <w:rFonts w:ascii="仿宋_GB2312" w:hAnsi="黑体" w:cs="宋体"/>
                <w:b/>
                <w:kern w:val="0"/>
                <w:sz w:val="21"/>
              </w:rPr>
            </w:pPr>
          </w:p>
          <w:p>
            <w:pPr>
              <w:snapToGrid w:val="0"/>
              <w:rPr>
                <w:rFonts w:ascii="仿宋_GB2312" w:hAnsi="黑体" w:cs="宋体"/>
                <w:b/>
                <w:kern w:val="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526" w:type="dxa"/>
            <w:vMerge w:val="continue"/>
            <w:noWrap/>
            <w:vAlign w:val="center"/>
          </w:tcPr>
          <w:p>
            <w:pPr>
              <w:snapToGrid w:val="0"/>
              <w:jc w:val="center"/>
              <w:rPr>
                <w:rFonts w:ascii="黑体" w:hAnsi="黑体" w:eastAsia="黑体"/>
                <w:b/>
                <w:sz w:val="21"/>
              </w:rPr>
            </w:pPr>
          </w:p>
        </w:tc>
        <w:tc>
          <w:tcPr>
            <w:tcW w:w="2043" w:type="dxa"/>
            <w:noWrap/>
            <w:vAlign w:val="center"/>
          </w:tcPr>
          <w:p>
            <w:pPr>
              <w:snapToGrid w:val="0"/>
              <w:jc w:val="center"/>
              <w:rPr>
                <w:rFonts w:ascii="黑体" w:hAnsi="黑体" w:eastAsia="黑体"/>
                <w:sz w:val="21"/>
                <w:szCs w:val="21"/>
              </w:rPr>
            </w:pPr>
            <w:r>
              <w:rPr>
                <w:rFonts w:hint="eastAsia" w:ascii="黑体" w:hAnsi="黑体" w:eastAsia="黑体"/>
                <w:sz w:val="21"/>
                <w:szCs w:val="21"/>
              </w:rPr>
              <w:t>参加信用建设活动情况</w:t>
            </w:r>
          </w:p>
        </w:tc>
        <w:tc>
          <w:tcPr>
            <w:tcW w:w="6054" w:type="dxa"/>
            <w:gridSpan w:val="3"/>
            <w:noWrap/>
            <w:vAlign w:val="center"/>
          </w:tcPr>
          <w:p>
            <w:pPr>
              <w:snapToGrid w:val="0"/>
              <w:rPr>
                <w:rFonts w:ascii="仿宋_GB2312" w:hAnsi="黑体" w:cs="宋体"/>
                <w:b/>
                <w:kern w:val="0"/>
                <w:sz w:val="21"/>
              </w:rPr>
            </w:pPr>
          </w:p>
          <w:p>
            <w:pPr>
              <w:snapToGrid w:val="0"/>
              <w:rPr>
                <w:rFonts w:ascii="仿宋_GB2312" w:hAnsi="黑体" w:cs="宋体"/>
                <w:b/>
                <w:kern w:val="0"/>
                <w:sz w:val="21"/>
              </w:rPr>
            </w:pPr>
          </w:p>
          <w:p>
            <w:pPr>
              <w:snapToGrid w:val="0"/>
              <w:rPr>
                <w:rFonts w:ascii="仿宋_GB2312" w:hAnsi="黑体" w:cs="宋体"/>
                <w:b/>
                <w:kern w:val="0"/>
                <w:sz w:val="21"/>
              </w:rPr>
            </w:pPr>
          </w:p>
          <w:p>
            <w:pPr>
              <w:snapToGrid w:val="0"/>
              <w:rPr>
                <w:rFonts w:ascii="仿宋_GB2312" w:hAnsi="黑体" w:cs="宋体"/>
                <w:b/>
                <w:kern w:val="0"/>
                <w:sz w:val="21"/>
              </w:rPr>
            </w:pPr>
          </w:p>
          <w:p>
            <w:pPr>
              <w:snapToGrid w:val="0"/>
              <w:rPr>
                <w:rFonts w:ascii="仿宋_GB2312" w:hAnsi="黑体" w:cs="宋体"/>
                <w:b/>
                <w:kern w:val="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526" w:type="dxa"/>
            <w:vMerge w:val="continue"/>
            <w:noWrap/>
            <w:vAlign w:val="center"/>
          </w:tcPr>
          <w:p>
            <w:pPr>
              <w:snapToGrid w:val="0"/>
              <w:jc w:val="center"/>
              <w:rPr>
                <w:rFonts w:ascii="黑体" w:hAnsi="黑体" w:eastAsia="黑体"/>
                <w:b/>
                <w:sz w:val="21"/>
              </w:rPr>
            </w:pPr>
          </w:p>
        </w:tc>
        <w:tc>
          <w:tcPr>
            <w:tcW w:w="2043" w:type="dxa"/>
            <w:noWrap/>
            <w:vAlign w:val="center"/>
          </w:tcPr>
          <w:p>
            <w:pPr>
              <w:snapToGrid w:val="0"/>
              <w:jc w:val="center"/>
              <w:rPr>
                <w:rFonts w:ascii="黑体" w:hAnsi="黑体" w:eastAsia="黑体"/>
                <w:sz w:val="21"/>
                <w:szCs w:val="21"/>
              </w:rPr>
            </w:pPr>
            <w:r>
              <w:rPr>
                <w:rFonts w:hint="eastAsia" w:ascii="黑体" w:hAnsi="黑体" w:eastAsia="黑体"/>
                <w:sz w:val="21"/>
                <w:szCs w:val="21"/>
              </w:rPr>
              <w:t>信用建设和信用管理机制创新情况</w:t>
            </w:r>
          </w:p>
        </w:tc>
        <w:tc>
          <w:tcPr>
            <w:tcW w:w="6054" w:type="dxa"/>
            <w:gridSpan w:val="3"/>
            <w:noWrap/>
            <w:vAlign w:val="center"/>
          </w:tcPr>
          <w:p>
            <w:pPr>
              <w:snapToGrid w:val="0"/>
              <w:rPr>
                <w:rFonts w:ascii="仿宋_GB2312" w:hAnsi="黑体" w:cs="宋体"/>
                <w:b/>
                <w:kern w:val="0"/>
                <w:sz w:val="21"/>
              </w:rPr>
            </w:pPr>
          </w:p>
          <w:p>
            <w:pPr>
              <w:snapToGrid w:val="0"/>
              <w:rPr>
                <w:rFonts w:ascii="仿宋_GB2312" w:hAnsi="黑体" w:cs="宋体"/>
                <w:b/>
                <w:kern w:val="0"/>
                <w:sz w:val="21"/>
              </w:rPr>
            </w:pPr>
          </w:p>
          <w:p>
            <w:pPr>
              <w:snapToGrid w:val="0"/>
              <w:rPr>
                <w:rFonts w:ascii="仿宋_GB2312" w:hAnsi="黑体" w:cs="宋体"/>
                <w:b/>
                <w:kern w:val="0"/>
                <w:sz w:val="21"/>
              </w:rPr>
            </w:pPr>
          </w:p>
          <w:p>
            <w:pPr>
              <w:snapToGrid w:val="0"/>
              <w:rPr>
                <w:rFonts w:ascii="仿宋_GB2312" w:hAnsi="黑体" w:cs="宋体"/>
                <w:b/>
                <w:kern w:val="0"/>
                <w:sz w:val="21"/>
              </w:rPr>
            </w:pPr>
          </w:p>
          <w:p>
            <w:pPr>
              <w:snapToGrid w:val="0"/>
              <w:rPr>
                <w:rFonts w:ascii="仿宋_GB2312" w:hAnsi="黑体" w:cs="宋体"/>
                <w:b/>
                <w:kern w:val="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526" w:type="dxa"/>
            <w:vMerge w:val="continue"/>
            <w:noWrap/>
            <w:vAlign w:val="center"/>
          </w:tcPr>
          <w:p>
            <w:pPr>
              <w:snapToGrid w:val="0"/>
              <w:jc w:val="center"/>
              <w:rPr>
                <w:rFonts w:ascii="黑体" w:hAnsi="黑体" w:eastAsia="黑体"/>
                <w:b/>
                <w:sz w:val="21"/>
              </w:rPr>
            </w:pPr>
          </w:p>
        </w:tc>
        <w:tc>
          <w:tcPr>
            <w:tcW w:w="2043" w:type="dxa"/>
            <w:noWrap/>
            <w:vAlign w:val="center"/>
          </w:tcPr>
          <w:p>
            <w:pPr>
              <w:snapToGrid w:val="0"/>
              <w:jc w:val="center"/>
              <w:rPr>
                <w:rFonts w:ascii="黑体" w:hAnsi="黑体" w:eastAsia="黑体"/>
                <w:sz w:val="21"/>
                <w:szCs w:val="21"/>
              </w:rPr>
            </w:pPr>
            <w:r>
              <w:rPr>
                <w:rFonts w:hint="eastAsia" w:ascii="黑体" w:hAnsi="黑体" w:eastAsia="黑体"/>
                <w:sz w:val="21"/>
                <w:szCs w:val="21"/>
              </w:rPr>
              <w:t>经验总结</w:t>
            </w:r>
          </w:p>
        </w:tc>
        <w:tc>
          <w:tcPr>
            <w:tcW w:w="6054" w:type="dxa"/>
            <w:gridSpan w:val="3"/>
            <w:noWrap/>
            <w:vAlign w:val="center"/>
          </w:tcPr>
          <w:p>
            <w:pPr>
              <w:snapToGrid w:val="0"/>
              <w:rPr>
                <w:rFonts w:ascii="仿宋_GB2312" w:hAnsi="黑体" w:cs="宋体"/>
                <w:b/>
                <w:kern w:val="0"/>
                <w:sz w:val="21"/>
              </w:rPr>
            </w:pPr>
          </w:p>
          <w:p>
            <w:pPr>
              <w:snapToGrid w:val="0"/>
              <w:rPr>
                <w:rFonts w:ascii="仿宋_GB2312" w:hAnsi="黑体" w:cs="宋体"/>
                <w:b/>
                <w:kern w:val="0"/>
                <w:sz w:val="21"/>
              </w:rPr>
            </w:pPr>
          </w:p>
          <w:p>
            <w:pPr>
              <w:snapToGrid w:val="0"/>
              <w:rPr>
                <w:rFonts w:ascii="仿宋_GB2312" w:hAnsi="黑体" w:cs="宋体"/>
                <w:b/>
                <w:kern w:val="0"/>
                <w:sz w:val="21"/>
              </w:rPr>
            </w:pPr>
          </w:p>
          <w:p>
            <w:pPr>
              <w:snapToGrid w:val="0"/>
              <w:rPr>
                <w:rFonts w:ascii="仿宋_GB2312" w:hAnsi="黑体" w:cs="宋体"/>
                <w:b/>
                <w:kern w:val="0"/>
                <w:sz w:val="21"/>
              </w:rPr>
            </w:pPr>
          </w:p>
          <w:p>
            <w:pPr>
              <w:snapToGrid w:val="0"/>
              <w:rPr>
                <w:rFonts w:ascii="仿宋_GB2312" w:hAnsi="黑体" w:cs="宋体"/>
                <w:b/>
                <w:kern w:val="0"/>
                <w:sz w:val="21"/>
              </w:rPr>
            </w:pPr>
          </w:p>
          <w:p>
            <w:pPr>
              <w:snapToGrid w:val="0"/>
              <w:rPr>
                <w:rFonts w:ascii="仿宋_GB2312" w:hAnsi="黑体" w:cs="宋体"/>
                <w:b/>
                <w:kern w:val="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6" w:type="dxa"/>
            <w:noWrap/>
            <w:vAlign w:val="center"/>
          </w:tcPr>
          <w:p>
            <w:pPr>
              <w:snapToGrid w:val="0"/>
              <w:jc w:val="center"/>
              <w:rPr>
                <w:rFonts w:ascii="黑体" w:hAnsi="黑体" w:eastAsia="黑体"/>
                <w:sz w:val="21"/>
              </w:rPr>
            </w:pPr>
            <w:r>
              <w:rPr>
                <w:rFonts w:hint="eastAsia" w:ascii="黑体" w:hAnsi="黑体" w:eastAsia="黑体"/>
                <w:sz w:val="21"/>
              </w:rPr>
              <w:t>协会审核意见</w:t>
            </w:r>
          </w:p>
        </w:tc>
        <w:tc>
          <w:tcPr>
            <w:tcW w:w="8097" w:type="dxa"/>
            <w:gridSpan w:val="4"/>
            <w:noWrap/>
          </w:tcPr>
          <w:p>
            <w:pPr>
              <w:spacing w:line="480" w:lineRule="exact"/>
              <w:ind w:left="3537"/>
              <w:jc w:val="center"/>
              <w:rPr>
                <w:rFonts w:ascii="仿宋_GB2312" w:hAnsi="宋体"/>
                <w:sz w:val="21"/>
              </w:rPr>
            </w:pPr>
          </w:p>
          <w:p>
            <w:pPr>
              <w:spacing w:line="480" w:lineRule="exact"/>
              <w:jc w:val="center"/>
              <w:rPr>
                <w:rFonts w:ascii="仿宋_GB2312" w:hAnsi="宋体"/>
                <w:sz w:val="21"/>
              </w:rPr>
            </w:pPr>
          </w:p>
          <w:p>
            <w:pPr>
              <w:spacing w:line="520" w:lineRule="exact"/>
              <w:ind w:firstLine="210" w:firstLineChars="100"/>
              <w:jc w:val="center"/>
              <w:rPr>
                <w:rFonts w:ascii="仿宋_GB2312" w:hAnsi="宋体"/>
                <w:sz w:val="21"/>
              </w:rPr>
            </w:pPr>
            <w:r>
              <w:rPr>
                <w:rFonts w:hint="eastAsia" w:ascii="仿宋_GB2312" w:hAnsi="宋体"/>
                <w:sz w:val="21"/>
              </w:rPr>
              <w:t>负责人签字</w:t>
            </w:r>
            <w:r>
              <w:rPr>
                <w:rFonts w:ascii="仿宋_GB2312" w:hAnsi="宋体"/>
                <w:sz w:val="21"/>
              </w:rPr>
              <w:t xml:space="preserve">                        </w:t>
            </w:r>
            <w:r>
              <w:rPr>
                <w:rFonts w:hint="eastAsia" w:ascii="仿宋_GB2312" w:hAnsi="宋体"/>
                <w:sz w:val="21"/>
              </w:rPr>
              <w:t>（公章）</w:t>
            </w:r>
          </w:p>
          <w:p>
            <w:pPr>
              <w:spacing w:line="520" w:lineRule="exact"/>
              <w:ind w:right="480"/>
              <w:jc w:val="right"/>
              <w:rPr>
                <w:rFonts w:ascii="仿宋_GB2312" w:hAnsi="宋体"/>
                <w:b/>
                <w:sz w:val="21"/>
              </w:rPr>
            </w:pPr>
            <w:r>
              <w:rPr>
                <w:rFonts w:hint="eastAsia" w:ascii="仿宋_GB2312" w:hAnsi="宋体"/>
                <w:sz w:val="21"/>
              </w:rPr>
              <w:t>年</w:t>
            </w:r>
            <w:r>
              <w:rPr>
                <w:rFonts w:ascii="仿宋_GB2312" w:hAnsi="宋体"/>
                <w:sz w:val="21"/>
              </w:rPr>
              <w:t xml:space="preserve">   </w:t>
            </w:r>
            <w:r>
              <w:rPr>
                <w:rFonts w:hint="eastAsia" w:ascii="仿宋_GB2312" w:hAnsi="宋体"/>
                <w:sz w:val="21"/>
              </w:rPr>
              <w:t>月</w:t>
            </w:r>
            <w:r>
              <w:rPr>
                <w:rFonts w:ascii="仿宋_GB2312" w:hAnsi="宋体"/>
                <w:sz w:val="21"/>
              </w:rPr>
              <w:t xml:space="preserve">    </w:t>
            </w:r>
            <w:r>
              <w:rPr>
                <w:rFonts w:hint="eastAsia" w:ascii="仿宋_GB2312" w:hAnsi="宋体"/>
                <w:sz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6" w:type="dxa"/>
            <w:noWrap/>
            <w:vAlign w:val="center"/>
          </w:tcPr>
          <w:p>
            <w:pPr>
              <w:snapToGrid w:val="0"/>
              <w:jc w:val="center"/>
              <w:rPr>
                <w:rFonts w:ascii="黑体" w:hAnsi="黑体" w:eastAsia="黑体"/>
                <w:sz w:val="21"/>
              </w:rPr>
            </w:pPr>
            <w:r>
              <w:rPr>
                <w:rFonts w:hint="eastAsia" w:ascii="黑体" w:hAnsi="黑体" w:eastAsia="黑体"/>
                <w:sz w:val="21"/>
              </w:rPr>
              <w:t>第三方评估意见</w:t>
            </w:r>
          </w:p>
        </w:tc>
        <w:tc>
          <w:tcPr>
            <w:tcW w:w="8097" w:type="dxa"/>
            <w:gridSpan w:val="4"/>
            <w:noWrap/>
          </w:tcPr>
          <w:p>
            <w:pPr>
              <w:spacing w:line="480" w:lineRule="exact"/>
              <w:ind w:left="3537"/>
              <w:jc w:val="center"/>
              <w:rPr>
                <w:rFonts w:ascii="仿宋_GB2312" w:hAnsi="宋体"/>
                <w:sz w:val="21"/>
              </w:rPr>
            </w:pPr>
          </w:p>
          <w:p>
            <w:pPr>
              <w:spacing w:line="480" w:lineRule="exact"/>
              <w:jc w:val="center"/>
              <w:rPr>
                <w:rFonts w:ascii="仿宋_GB2312" w:hAnsi="宋体"/>
                <w:sz w:val="21"/>
              </w:rPr>
            </w:pPr>
          </w:p>
          <w:p>
            <w:pPr>
              <w:spacing w:line="520" w:lineRule="exact"/>
              <w:ind w:firstLine="210" w:firstLineChars="100"/>
              <w:jc w:val="center"/>
              <w:rPr>
                <w:rFonts w:ascii="仿宋_GB2312" w:hAnsi="宋体"/>
                <w:sz w:val="21"/>
              </w:rPr>
            </w:pPr>
            <w:r>
              <w:rPr>
                <w:rFonts w:hint="eastAsia" w:ascii="仿宋_GB2312" w:hAnsi="宋体"/>
                <w:sz w:val="21"/>
              </w:rPr>
              <w:t>负责人签字</w:t>
            </w:r>
            <w:r>
              <w:rPr>
                <w:rFonts w:ascii="仿宋_GB2312" w:hAnsi="宋体"/>
                <w:sz w:val="21"/>
              </w:rPr>
              <w:t xml:space="preserve">                        </w:t>
            </w:r>
            <w:r>
              <w:rPr>
                <w:rFonts w:hint="eastAsia" w:ascii="仿宋_GB2312" w:hAnsi="宋体"/>
                <w:sz w:val="21"/>
              </w:rPr>
              <w:t>（公章）</w:t>
            </w:r>
          </w:p>
          <w:p>
            <w:pPr>
              <w:spacing w:line="480" w:lineRule="exact"/>
              <w:ind w:left="3537"/>
              <w:jc w:val="center"/>
              <w:rPr>
                <w:rFonts w:ascii="仿宋_GB2312" w:hAnsi="宋体"/>
                <w:sz w:val="21"/>
              </w:rPr>
            </w:pPr>
            <w:r>
              <w:rPr>
                <w:rFonts w:ascii="仿宋_GB2312" w:hAnsi="宋体"/>
                <w:sz w:val="21"/>
              </w:rPr>
              <w:t xml:space="preserve">              </w:t>
            </w:r>
            <w:r>
              <w:rPr>
                <w:rFonts w:hint="eastAsia" w:ascii="仿宋_GB2312" w:hAnsi="宋体"/>
                <w:sz w:val="21"/>
              </w:rPr>
              <w:t>年</w:t>
            </w:r>
            <w:r>
              <w:rPr>
                <w:rFonts w:ascii="仿宋_GB2312" w:hAnsi="宋体"/>
                <w:sz w:val="21"/>
              </w:rPr>
              <w:t xml:space="preserve">   </w:t>
            </w:r>
            <w:r>
              <w:rPr>
                <w:rFonts w:hint="eastAsia" w:ascii="仿宋_GB2312" w:hAnsi="宋体"/>
                <w:sz w:val="21"/>
              </w:rPr>
              <w:t>月</w:t>
            </w:r>
            <w:r>
              <w:rPr>
                <w:rFonts w:ascii="仿宋_GB2312" w:hAnsi="宋体"/>
                <w:sz w:val="21"/>
              </w:rPr>
              <w:t xml:space="preserve">    </w:t>
            </w:r>
            <w:r>
              <w:rPr>
                <w:rFonts w:hint="eastAsia" w:ascii="仿宋_GB2312" w:hAnsi="宋体"/>
                <w:sz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6" w:type="dxa"/>
            <w:noWrap/>
            <w:vAlign w:val="center"/>
          </w:tcPr>
          <w:p>
            <w:pPr>
              <w:snapToGrid w:val="0"/>
              <w:jc w:val="center"/>
              <w:rPr>
                <w:rFonts w:ascii="黑体" w:hAnsi="黑体" w:eastAsia="黑体"/>
                <w:sz w:val="21"/>
              </w:rPr>
            </w:pPr>
            <w:r>
              <w:rPr>
                <w:rFonts w:hint="eastAsia" w:ascii="黑体" w:hAnsi="黑体" w:eastAsia="黑体"/>
                <w:sz w:val="21"/>
              </w:rPr>
              <w:t>省信用办审核意见</w:t>
            </w:r>
          </w:p>
        </w:tc>
        <w:tc>
          <w:tcPr>
            <w:tcW w:w="8097" w:type="dxa"/>
            <w:gridSpan w:val="4"/>
            <w:noWrap/>
          </w:tcPr>
          <w:p>
            <w:pPr>
              <w:spacing w:line="480" w:lineRule="exact"/>
              <w:ind w:left="3537"/>
              <w:jc w:val="center"/>
              <w:rPr>
                <w:rFonts w:ascii="仿宋_GB2312" w:hAnsi="宋体"/>
                <w:sz w:val="21"/>
              </w:rPr>
            </w:pPr>
          </w:p>
          <w:p>
            <w:pPr>
              <w:spacing w:line="480" w:lineRule="exact"/>
              <w:jc w:val="center"/>
              <w:rPr>
                <w:rFonts w:ascii="仿宋_GB2312" w:hAnsi="宋体"/>
                <w:sz w:val="21"/>
              </w:rPr>
            </w:pPr>
          </w:p>
          <w:p>
            <w:pPr>
              <w:spacing w:line="520" w:lineRule="exact"/>
              <w:ind w:firstLine="210" w:firstLineChars="100"/>
              <w:jc w:val="center"/>
              <w:rPr>
                <w:rFonts w:ascii="仿宋_GB2312" w:hAnsi="宋体"/>
                <w:sz w:val="21"/>
              </w:rPr>
            </w:pPr>
            <w:r>
              <w:rPr>
                <w:rFonts w:hint="eastAsia" w:ascii="仿宋_GB2312" w:hAnsi="宋体"/>
                <w:sz w:val="21"/>
              </w:rPr>
              <w:t>负责人签字</w:t>
            </w:r>
            <w:r>
              <w:rPr>
                <w:rFonts w:ascii="仿宋_GB2312" w:hAnsi="宋体"/>
                <w:sz w:val="21"/>
              </w:rPr>
              <w:t xml:space="preserve">                        </w:t>
            </w:r>
            <w:r>
              <w:rPr>
                <w:rFonts w:hint="eastAsia" w:ascii="仿宋_GB2312" w:hAnsi="宋体"/>
                <w:sz w:val="21"/>
              </w:rPr>
              <w:t>（公章）</w:t>
            </w:r>
          </w:p>
          <w:p>
            <w:pPr>
              <w:spacing w:line="520" w:lineRule="exact"/>
              <w:jc w:val="center"/>
              <w:rPr>
                <w:rFonts w:ascii="仿宋_GB2312" w:hAnsi="宋体"/>
                <w:b/>
                <w:sz w:val="21"/>
              </w:rPr>
            </w:pPr>
            <w:r>
              <w:rPr>
                <w:rFonts w:ascii="仿宋_GB2312" w:hAnsi="宋体"/>
                <w:sz w:val="21"/>
              </w:rPr>
              <w:t xml:space="preserve">                                          </w:t>
            </w:r>
            <w:r>
              <w:rPr>
                <w:rFonts w:hint="eastAsia" w:ascii="仿宋_GB2312" w:hAnsi="宋体"/>
                <w:sz w:val="21"/>
              </w:rPr>
              <w:t>年</w:t>
            </w:r>
            <w:r>
              <w:rPr>
                <w:rFonts w:ascii="仿宋_GB2312" w:hAnsi="宋体"/>
                <w:sz w:val="21"/>
              </w:rPr>
              <w:t xml:space="preserve">   </w:t>
            </w:r>
            <w:r>
              <w:rPr>
                <w:rFonts w:hint="eastAsia" w:ascii="仿宋_GB2312" w:hAnsi="宋体"/>
                <w:sz w:val="21"/>
              </w:rPr>
              <w:t>月</w:t>
            </w:r>
            <w:r>
              <w:rPr>
                <w:rFonts w:ascii="仿宋_GB2312" w:hAnsi="宋体"/>
                <w:sz w:val="21"/>
              </w:rPr>
              <w:t xml:space="preserve">    </w:t>
            </w:r>
            <w:r>
              <w:rPr>
                <w:rFonts w:hint="eastAsia" w:ascii="仿宋_GB2312" w:hAnsi="宋体"/>
                <w:sz w:val="21"/>
              </w:rPr>
              <w:t>日</w:t>
            </w:r>
          </w:p>
        </w:tc>
      </w:tr>
    </w:tbl>
    <w:p/>
    <w:sectPr>
      <w:footerReference r:id="rId3" w:type="default"/>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4097" o:spid="_x0000_s4097"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snapToGrid w:val="0"/>
                  <w:rPr>
                    <w:sz w:val="18"/>
                  </w:rPr>
                </w:pPr>
                <w:r>
                  <w:rPr>
                    <w:rFonts w:ascii="宋体" w:hAnsi="宋体" w:eastAsia="宋体" w:cs="宋体"/>
                    <w:sz w:val="28"/>
                    <w:szCs w:val="28"/>
                  </w:rPr>
                  <w:fldChar w:fldCharType="begin"/>
                </w:r>
                <w:r>
                  <w:rPr>
                    <w:rFonts w:ascii="宋体" w:hAnsi="宋体" w:eastAsia="宋体" w:cs="宋体"/>
                    <w:sz w:val="28"/>
                    <w:szCs w:val="28"/>
                  </w:rPr>
                  <w:instrText xml:space="preserve"> PAGE  \* MERGEFORMAT </w:instrText>
                </w:r>
                <w:r>
                  <w:rPr>
                    <w:rFonts w:ascii="宋体" w:hAnsi="宋体" w:eastAsia="宋体" w:cs="宋体"/>
                    <w:sz w:val="28"/>
                    <w:szCs w:val="28"/>
                  </w:rPr>
                  <w:fldChar w:fldCharType="separate"/>
                </w:r>
                <w:r>
                  <w:rPr>
                    <w:rFonts w:ascii="宋体" w:hAnsi="宋体" w:eastAsia="宋体" w:cs="宋体"/>
                    <w:sz w:val="28"/>
                    <w:szCs w:val="28"/>
                  </w:rPr>
                  <w:t>- 7 -</w:t>
                </w:r>
                <w:r>
                  <w:rPr>
                    <w:rFonts w:ascii="宋体" w:hAnsi="宋体" w:eastAsia="宋体" w:cs="宋体"/>
                    <w:sz w:val="28"/>
                    <w:szCs w:val="28"/>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lvl w:ilvl="0" w:tentative="0">
      <w:start w:val="1"/>
      <w:numFmt w:val="chineseCounting"/>
      <w:suff w:val="nothing"/>
      <w:lvlText w:val="%1、"/>
      <w:lvlJc w:val="left"/>
      <w:rPr>
        <w:rFonts w:hint="eastAsia"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6D98580B"/>
    <w:rsid w:val="00035ED7"/>
    <w:rsid w:val="00037857"/>
    <w:rsid w:val="00055842"/>
    <w:rsid w:val="00061695"/>
    <w:rsid w:val="0007324B"/>
    <w:rsid w:val="000A1C26"/>
    <w:rsid w:val="000A2354"/>
    <w:rsid w:val="000A717B"/>
    <w:rsid w:val="000B00B5"/>
    <w:rsid w:val="000D269B"/>
    <w:rsid w:val="000D537E"/>
    <w:rsid w:val="000E0CC1"/>
    <w:rsid w:val="00150337"/>
    <w:rsid w:val="00164D7F"/>
    <w:rsid w:val="00166EC1"/>
    <w:rsid w:val="0016795E"/>
    <w:rsid w:val="00175F97"/>
    <w:rsid w:val="001A26DC"/>
    <w:rsid w:val="001B282A"/>
    <w:rsid w:val="001F4ABB"/>
    <w:rsid w:val="00223800"/>
    <w:rsid w:val="0023247E"/>
    <w:rsid w:val="002339BD"/>
    <w:rsid w:val="0024189A"/>
    <w:rsid w:val="0025545B"/>
    <w:rsid w:val="00260C19"/>
    <w:rsid w:val="0026193B"/>
    <w:rsid w:val="00265CE6"/>
    <w:rsid w:val="002E65DF"/>
    <w:rsid w:val="002E6E27"/>
    <w:rsid w:val="00322648"/>
    <w:rsid w:val="00333FF2"/>
    <w:rsid w:val="00344210"/>
    <w:rsid w:val="00377A47"/>
    <w:rsid w:val="00397D26"/>
    <w:rsid w:val="003A54AF"/>
    <w:rsid w:val="003B34B2"/>
    <w:rsid w:val="003D1825"/>
    <w:rsid w:val="003E11A6"/>
    <w:rsid w:val="003E645B"/>
    <w:rsid w:val="003F1C82"/>
    <w:rsid w:val="00414DBE"/>
    <w:rsid w:val="0041586F"/>
    <w:rsid w:val="0041795C"/>
    <w:rsid w:val="00426D21"/>
    <w:rsid w:val="0045316F"/>
    <w:rsid w:val="00467D99"/>
    <w:rsid w:val="00480261"/>
    <w:rsid w:val="00486CAE"/>
    <w:rsid w:val="004C0BF6"/>
    <w:rsid w:val="004D0060"/>
    <w:rsid w:val="004E1B35"/>
    <w:rsid w:val="004F154A"/>
    <w:rsid w:val="004F5102"/>
    <w:rsid w:val="00501A82"/>
    <w:rsid w:val="00502488"/>
    <w:rsid w:val="00507662"/>
    <w:rsid w:val="0052167F"/>
    <w:rsid w:val="005238AA"/>
    <w:rsid w:val="005415F5"/>
    <w:rsid w:val="00542695"/>
    <w:rsid w:val="00590798"/>
    <w:rsid w:val="005A54EF"/>
    <w:rsid w:val="005B7AE2"/>
    <w:rsid w:val="005C40C4"/>
    <w:rsid w:val="005C768F"/>
    <w:rsid w:val="005D5E22"/>
    <w:rsid w:val="005E166A"/>
    <w:rsid w:val="005F385D"/>
    <w:rsid w:val="006074F3"/>
    <w:rsid w:val="006075B9"/>
    <w:rsid w:val="00621CB3"/>
    <w:rsid w:val="006250CB"/>
    <w:rsid w:val="00635B09"/>
    <w:rsid w:val="00643BB6"/>
    <w:rsid w:val="00647907"/>
    <w:rsid w:val="00656AD2"/>
    <w:rsid w:val="00666475"/>
    <w:rsid w:val="0069220D"/>
    <w:rsid w:val="00694BC1"/>
    <w:rsid w:val="006D370C"/>
    <w:rsid w:val="006E6715"/>
    <w:rsid w:val="00704C6C"/>
    <w:rsid w:val="00710842"/>
    <w:rsid w:val="007167E7"/>
    <w:rsid w:val="00724A9B"/>
    <w:rsid w:val="007576FB"/>
    <w:rsid w:val="00766E35"/>
    <w:rsid w:val="00772D16"/>
    <w:rsid w:val="007A38DF"/>
    <w:rsid w:val="007A3ECE"/>
    <w:rsid w:val="007A45C1"/>
    <w:rsid w:val="007A4CFF"/>
    <w:rsid w:val="007C4D63"/>
    <w:rsid w:val="007E64C6"/>
    <w:rsid w:val="008004C4"/>
    <w:rsid w:val="008101EF"/>
    <w:rsid w:val="00832CFA"/>
    <w:rsid w:val="00837DC8"/>
    <w:rsid w:val="00851D72"/>
    <w:rsid w:val="0085651D"/>
    <w:rsid w:val="00861E77"/>
    <w:rsid w:val="008B1951"/>
    <w:rsid w:val="008D552A"/>
    <w:rsid w:val="008F1F44"/>
    <w:rsid w:val="008F717E"/>
    <w:rsid w:val="00905104"/>
    <w:rsid w:val="00905363"/>
    <w:rsid w:val="0091542E"/>
    <w:rsid w:val="00915E20"/>
    <w:rsid w:val="00934209"/>
    <w:rsid w:val="00942C13"/>
    <w:rsid w:val="00951705"/>
    <w:rsid w:val="0098417F"/>
    <w:rsid w:val="00995057"/>
    <w:rsid w:val="00997569"/>
    <w:rsid w:val="009B71E8"/>
    <w:rsid w:val="009E169E"/>
    <w:rsid w:val="009E5A2D"/>
    <w:rsid w:val="00A0024E"/>
    <w:rsid w:val="00A16146"/>
    <w:rsid w:val="00A274C4"/>
    <w:rsid w:val="00A51406"/>
    <w:rsid w:val="00A53DDD"/>
    <w:rsid w:val="00AB3BE8"/>
    <w:rsid w:val="00AC5A38"/>
    <w:rsid w:val="00AC6E75"/>
    <w:rsid w:val="00AD5498"/>
    <w:rsid w:val="00AF1750"/>
    <w:rsid w:val="00AF3144"/>
    <w:rsid w:val="00B05C5D"/>
    <w:rsid w:val="00B0668C"/>
    <w:rsid w:val="00B2270C"/>
    <w:rsid w:val="00B2501C"/>
    <w:rsid w:val="00B37E7C"/>
    <w:rsid w:val="00B46493"/>
    <w:rsid w:val="00B55AD7"/>
    <w:rsid w:val="00B6423C"/>
    <w:rsid w:val="00B72B05"/>
    <w:rsid w:val="00B776ED"/>
    <w:rsid w:val="00BA5B96"/>
    <w:rsid w:val="00BB1DC7"/>
    <w:rsid w:val="00BC218E"/>
    <w:rsid w:val="00BD0E6A"/>
    <w:rsid w:val="00BD5744"/>
    <w:rsid w:val="00BE45F6"/>
    <w:rsid w:val="00C06AEC"/>
    <w:rsid w:val="00C1241D"/>
    <w:rsid w:val="00C17591"/>
    <w:rsid w:val="00C257D3"/>
    <w:rsid w:val="00C451A0"/>
    <w:rsid w:val="00C45E25"/>
    <w:rsid w:val="00C663C1"/>
    <w:rsid w:val="00C67F03"/>
    <w:rsid w:val="00C7466A"/>
    <w:rsid w:val="00C9466B"/>
    <w:rsid w:val="00CA6AA4"/>
    <w:rsid w:val="00CB0CA6"/>
    <w:rsid w:val="00CC1CED"/>
    <w:rsid w:val="00CC7B2C"/>
    <w:rsid w:val="00CE3CAD"/>
    <w:rsid w:val="00CF117C"/>
    <w:rsid w:val="00CF1FD3"/>
    <w:rsid w:val="00D34730"/>
    <w:rsid w:val="00D41ACA"/>
    <w:rsid w:val="00D54849"/>
    <w:rsid w:val="00D62EE7"/>
    <w:rsid w:val="00D7190E"/>
    <w:rsid w:val="00D73C3A"/>
    <w:rsid w:val="00D749D8"/>
    <w:rsid w:val="00D915EB"/>
    <w:rsid w:val="00DA3EF5"/>
    <w:rsid w:val="00DA5A45"/>
    <w:rsid w:val="00DB6BC5"/>
    <w:rsid w:val="00DF04EC"/>
    <w:rsid w:val="00DF21D3"/>
    <w:rsid w:val="00E003B7"/>
    <w:rsid w:val="00E01C92"/>
    <w:rsid w:val="00E0785D"/>
    <w:rsid w:val="00E232AA"/>
    <w:rsid w:val="00E52138"/>
    <w:rsid w:val="00E52C07"/>
    <w:rsid w:val="00E632BC"/>
    <w:rsid w:val="00E64A43"/>
    <w:rsid w:val="00E72A71"/>
    <w:rsid w:val="00E877FA"/>
    <w:rsid w:val="00ED49C5"/>
    <w:rsid w:val="00EF2361"/>
    <w:rsid w:val="00F03694"/>
    <w:rsid w:val="00F0453E"/>
    <w:rsid w:val="00F459A6"/>
    <w:rsid w:val="00F838A2"/>
    <w:rsid w:val="00F855B4"/>
    <w:rsid w:val="00F93F9A"/>
    <w:rsid w:val="00F956D1"/>
    <w:rsid w:val="00FA1F1E"/>
    <w:rsid w:val="00FD0D68"/>
    <w:rsid w:val="00FD1109"/>
    <w:rsid w:val="03293302"/>
    <w:rsid w:val="09D44B98"/>
    <w:rsid w:val="0D2F08DF"/>
    <w:rsid w:val="10D163A7"/>
    <w:rsid w:val="11101588"/>
    <w:rsid w:val="16E4195F"/>
    <w:rsid w:val="17BC7A73"/>
    <w:rsid w:val="233C37AF"/>
    <w:rsid w:val="23F753FC"/>
    <w:rsid w:val="2893253B"/>
    <w:rsid w:val="3CC57856"/>
    <w:rsid w:val="3DC70E2A"/>
    <w:rsid w:val="410F3E4C"/>
    <w:rsid w:val="411062A7"/>
    <w:rsid w:val="4833250E"/>
    <w:rsid w:val="4C837262"/>
    <w:rsid w:val="604A080B"/>
    <w:rsid w:val="62A31EBD"/>
    <w:rsid w:val="68492E5F"/>
    <w:rsid w:val="69CF794D"/>
    <w:rsid w:val="6D98580B"/>
    <w:rsid w:val="75C40D07"/>
    <w:rsid w:val="76B7390E"/>
    <w:rsid w:val="7B56376D"/>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0"/>
      <w:lang w:val="en-US" w:eastAsia="zh-CN" w:bidi="ar-SA"/>
    </w:rPr>
  </w:style>
  <w:style w:type="character" w:default="1" w:styleId="6">
    <w:name w:val="Default Paragraph Font"/>
    <w:semiHidden/>
    <w:uiPriority w:val="99"/>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iPriority w:val="99"/>
    <w:pPr>
      <w:tabs>
        <w:tab w:val="center" w:pos="4153"/>
        <w:tab w:val="right" w:pos="8306"/>
      </w:tabs>
      <w:snapToGrid w:val="0"/>
      <w:jc w:val="left"/>
    </w:pPr>
    <w:rPr>
      <w:sz w:val="18"/>
    </w:rPr>
  </w:style>
  <w:style w:type="paragraph" w:styleId="3">
    <w:name w:val="header"/>
    <w:basedOn w:val="1"/>
    <w:link w:val="9"/>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5">
    <w:name w:val="Table Grid"/>
    <w:basedOn w:val="4"/>
    <w:qFormat/>
    <w:locked/>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7">
    <w:name w:val="Hyperlink"/>
    <w:basedOn w:val="6"/>
    <w:uiPriority w:val="99"/>
    <w:rPr>
      <w:rFonts w:cs="Times New Roman"/>
      <w:color w:val="0000FF"/>
      <w:u w:val="single"/>
    </w:rPr>
  </w:style>
  <w:style w:type="character" w:customStyle="1" w:styleId="8">
    <w:name w:val="Footer Char"/>
    <w:basedOn w:val="6"/>
    <w:link w:val="2"/>
    <w:semiHidden/>
    <w:qFormat/>
    <w:locked/>
    <w:uiPriority w:val="99"/>
    <w:rPr>
      <w:rFonts w:eastAsia="仿宋_GB2312" w:cs="Times New Roman"/>
      <w:sz w:val="18"/>
      <w:szCs w:val="18"/>
    </w:rPr>
  </w:style>
  <w:style w:type="character" w:customStyle="1" w:styleId="9">
    <w:name w:val="Header Char"/>
    <w:basedOn w:val="6"/>
    <w:link w:val="3"/>
    <w:semiHidden/>
    <w:locked/>
    <w:uiPriority w:val="99"/>
    <w:rPr>
      <w:rFonts w:eastAsia="仿宋_GB2312"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9</Pages>
  <Words>572</Words>
  <Characters>3263</Characters>
  <Lines>0</Lines>
  <Paragraphs>0</Paragraphs>
  <TotalTime>1</TotalTime>
  <ScaleCrop>false</ScaleCrop>
  <LinksUpToDate>false</LinksUpToDate>
  <CharactersWithSpaces>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2021-04-06T01:59:00Z</dcterms:created>
  <dc:creator>WK</dc:creator>
  <cp:lastModifiedBy>lenovo</cp:lastModifiedBy>
  <cp:lastPrinted>2021-04-21T01:49:00Z</cp:lastPrinted>
  <dcterms:modified xsi:type="dcterms:W3CDTF">2021-04-21T02:07:05Z</dcterms:modified>
  <dc:title>宝鸡市企业信用建设示范创建活动方案</dc:title>
  <cp:revision>167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4FE1ED75E62B462D9FE222ACB2573283</vt:lpwstr>
  </property>
</Properties>
</file>